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310" w:rsidRPr="00492543" w:rsidRDefault="00522310">
      <w:pPr>
        <w:pStyle w:val="c1"/>
        <w:spacing w:line="240" w:lineRule="auto"/>
        <w:rPr>
          <w:b/>
          <w:u w:val="single"/>
        </w:rPr>
      </w:pPr>
    </w:p>
    <w:p w:rsidR="00522310" w:rsidRPr="00492543" w:rsidRDefault="00304A89">
      <w:pPr>
        <w:pStyle w:val="c1"/>
        <w:spacing w:line="240" w:lineRule="auto"/>
        <w:rPr>
          <w:sz w:val="20"/>
        </w:rPr>
      </w:pPr>
      <w:r w:rsidRPr="00492543">
        <w:rPr>
          <w:b/>
          <w:u w:val="single"/>
        </w:rPr>
        <w:t>CLUB INFORMATION</w:t>
      </w:r>
    </w:p>
    <w:p w:rsidR="00522310" w:rsidRPr="00492543" w:rsidRDefault="00522310">
      <w:pPr>
        <w:tabs>
          <w:tab w:val="left" w:pos="740"/>
        </w:tabs>
        <w:rPr>
          <w:b/>
          <w:sz w:val="22"/>
        </w:rPr>
      </w:pPr>
    </w:p>
    <w:p w:rsidR="00522310" w:rsidRPr="00492543" w:rsidRDefault="00304A89">
      <w:pPr>
        <w:pStyle w:val="p2"/>
        <w:spacing w:after="60" w:line="240" w:lineRule="auto"/>
        <w:jc w:val="both"/>
        <w:rPr>
          <w:b/>
          <w:sz w:val="22"/>
          <w:u w:val="single"/>
        </w:rPr>
      </w:pPr>
      <w:r w:rsidRPr="00492543">
        <w:rPr>
          <w:b/>
          <w:sz w:val="22"/>
          <w:u w:val="single"/>
        </w:rPr>
        <w:t>MEMBERSHIP</w:t>
      </w:r>
    </w:p>
    <w:p w:rsidR="006171B4" w:rsidRPr="00492543" w:rsidRDefault="00304A89" w:rsidP="006171B4">
      <w:pPr>
        <w:pStyle w:val="p3"/>
        <w:spacing w:after="60" w:line="240" w:lineRule="auto"/>
        <w:ind w:left="0" w:firstLine="0"/>
        <w:jc w:val="both"/>
        <w:rPr>
          <w:sz w:val="20"/>
        </w:rPr>
      </w:pPr>
      <w:r w:rsidRPr="00492543">
        <w:rPr>
          <w:sz w:val="20"/>
        </w:rPr>
        <w:t>Membership is open to any person who owns or is interested in the preservation of vehicles made by THE HUDSON MOTOR COMPANY, THE NASH MOTOR COMPANY and AMERICAN MOTORS CORPORATION or associated companies.  You do not have to own a Hudson, Nash or Rambler or AMC vehicle to be eligible.</w:t>
      </w:r>
    </w:p>
    <w:p w:rsidR="006171B4" w:rsidRPr="00492543" w:rsidRDefault="006171B4" w:rsidP="006171B4">
      <w:pPr>
        <w:pStyle w:val="p3"/>
        <w:spacing w:after="60" w:line="240" w:lineRule="auto"/>
        <w:ind w:left="0" w:firstLine="0"/>
        <w:jc w:val="both"/>
        <w:rPr>
          <w:b/>
          <w:sz w:val="16"/>
          <w:szCs w:val="16"/>
          <w:u w:val="single"/>
        </w:rPr>
      </w:pPr>
    </w:p>
    <w:p w:rsidR="00522310" w:rsidRPr="00492543" w:rsidRDefault="00304A89" w:rsidP="006171B4">
      <w:pPr>
        <w:pStyle w:val="p3"/>
        <w:spacing w:after="60" w:line="240" w:lineRule="auto"/>
        <w:ind w:left="0" w:firstLine="0"/>
        <w:jc w:val="both"/>
        <w:rPr>
          <w:sz w:val="20"/>
        </w:rPr>
      </w:pPr>
      <w:r w:rsidRPr="00492543">
        <w:rPr>
          <w:b/>
          <w:sz w:val="22"/>
          <w:szCs w:val="22"/>
          <w:u w:val="single"/>
        </w:rPr>
        <w:t>MEETINGS</w:t>
      </w:r>
    </w:p>
    <w:p w:rsidR="00522310" w:rsidRPr="00492543" w:rsidRDefault="00304A89">
      <w:pPr>
        <w:pStyle w:val="p3"/>
        <w:spacing w:after="60" w:line="240" w:lineRule="auto"/>
        <w:ind w:left="0" w:firstLine="0"/>
        <w:jc w:val="both"/>
        <w:rPr>
          <w:sz w:val="20"/>
        </w:rPr>
      </w:pPr>
      <w:r w:rsidRPr="00492543">
        <w:rPr>
          <w:sz w:val="20"/>
        </w:rPr>
        <w:t xml:space="preserve">General meetings are held on the third Friday of each second month, (January, March, May, July, September, and November).  They are held at the office of </w:t>
      </w:r>
      <w:r w:rsidR="006171B4" w:rsidRPr="00492543">
        <w:rPr>
          <w:sz w:val="20"/>
        </w:rPr>
        <w:t>Star Delta Transformers</w:t>
      </w:r>
      <w:r w:rsidRPr="00492543">
        <w:rPr>
          <w:sz w:val="20"/>
        </w:rPr>
        <w:t xml:space="preserve">, </w:t>
      </w:r>
      <w:r w:rsidR="006171B4" w:rsidRPr="00492543">
        <w:rPr>
          <w:sz w:val="20"/>
        </w:rPr>
        <w:t xml:space="preserve">17 Antill Street, </w:t>
      </w:r>
      <w:r w:rsidR="00C651BE">
        <w:rPr>
          <w:sz w:val="20"/>
        </w:rPr>
        <w:t>Guildford/</w:t>
      </w:r>
      <w:r w:rsidR="006171B4" w:rsidRPr="00492543">
        <w:rPr>
          <w:sz w:val="20"/>
        </w:rPr>
        <w:t>Yennora</w:t>
      </w:r>
      <w:r w:rsidRPr="00492543">
        <w:rPr>
          <w:sz w:val="20"/>
        </w:rPr>
        <w:t xml:space="preserve">.  Details of the meetings are included in the </w:t>
      </w:r>
      <w:r w:rsidRPr="00492543">
        <w:rPr>
          <w:i/>
          <w:sz w:val="20"/>
        </w:rPr>
        <w:t>Events</w:t>
      </w:r>
      <w:r w:rsidRPr="00492543">
        <w:rPr>
          <w:sz w:val="20"/>
        </w:rPr>
        <w:t xml:space="preserve"> section of the club magazine, </w:t>
      </w:r>
      <w:r w:rsidRPr="00492543">
        <w:rPr>
          <w:b/>
          <w:i/>
          <w:sz w:val="20"/>
        </w:rPr>
        <w:t>The Hudson Hub</w:t>
      </w:r>
      <w:r w:rsidRPr="00492543">
        <w:rPr>
          <w:sz w:val="20"/>
        </w:rPr>
        <w:t>.  Should the venue change</w:t>
      </w:r>
      <w:r w:rsidR="00365B58">
        <w:rPr>
          <w:sz w:val="20"/>
        </w:rPr>
        <w:t>,</w:t>
      </w:r>
      <w:r w:rsidRPr="00492543">
        <w:rPr>
          <w:sz w:val="20"/>
        </w:rPr>
        <w:t xml:space="preserve"> it will be advertised in the magazine.</w:t>
      </w:r>
    </w:p>
    <w:p w:rsidR="00522310" w:rsidRPr="00492543" w:rsidRDefault="00304A89">
      <w:pPr>
        <w:pStyle w:val="p3"/>
        <w:spacing w:after="60" w:line="240" w:lineRule="auto"/>
        <w:ind w:left="0" w:firstLine="0"/>
        <w:jc w:val="both"/>
        <w:rPr>
          <w:sz w:val="20"/>
        </w:rPr>
      </w:pPr>
      <w:r w:rsidRPr="00492543">
        <w:rPr>
          <w:sz w:val="20"/>
        </w:rPr>
        <w:t>Social Meetings are held at Cumberland Country Club 248 Old Prospect Road</w:t>
      </w:r>
      <w:r w:rsidR="00365B58">
        <w:rPr>
          <w:sz w:val="20"/>
        </w:rPr>
        <w:t>,</w:t>
      </w:r>
      <w:r w:rsidRPr="00492543">
        <w:rPr>
          <w:sz w:val="20"/>
        </w:rPr>
        <w:t xml:space="preserve"> Greystanes on the third Friday of each alternate month when a General Meeting is not held.</w:t>
      </w:r>
    </w:p>
    <w:p w:rsidR="006171B4" w:rsidRPr="00492543" w:rsidRDefault="006171B4">
      <w:pPr>
        <w:pStyle w:val="p3"/>
        <w:spacing w:after="60" w:line="240" w:lineRule="auto"/>
        <w:ind w:left="0" w:firstLine="0"/>
        <w:jc w:val="both"/>
        <w:rPr>
          <w:b/>
          <w:sz w:val="16"/>
          <w:szCs w:val="16"/>
          <w:u w:val="single"/>
        </w:rPr>
      </w:pPr>
    </w:p>
    <w:p w:rsidR="00522310" w:rsidRPr="00492543" w:rsidRDefault="00304A89">
      <w:pPr>
        <w:pStyle w:val="p3"/>
        <w:spacing w:after="60" w:line="240" w:lineRule="auto"/>
        <w:ind w:left="0" w:firstLine="0"/>
        <w:jc w:val="both"/>
        <w:rPr>
          <w:sz w:val="20"/>
        </w:rPr>
      </w:pPr>
      <w:r w:rsidRPr="00492543">
        <w:rPr>
          <w:b/>
          <w:sz w:val="22"/>
          <w:szCs w:val="22"/>
          <w:u w:val="single"/>
        </w:rPr>
        <w:t>ACTIVITIES</w:t>
      </w:r>
      <w:r w:rsidRPr="00492543">
        <w:rPr>
          <w:b/>
          <w:sz w:val="20"/>
        </w:rPr>
        <w:t>.</w:t>
      </w:r>
    </w:p>
    <w:p w:rsidR="00522310" w:rsidRDefault="00304A89">
      <w:pPr>
        <w:pStyle w:val="p3"/>
        <w:spacing w:after="60" w:line="240" w:lineRule="auto"/>
        <w:ind w:left="0" w:firstLine="0"/>
        <w:jc w:val="both"/>
        <w:rPr>
          <w:sz w:val="20"/>
        </w:rPr>
      </w:pPr>
      <w:r w:rsidRPr="00492543">
        <w:rPr>
          <w:sz w:val="20"/>
        </w:rPr>
        <w:t>Activities include bi-monthly meetings, social events, club car runs, invitation events from other car clubs and organisations.</w:t>
      </w:r>
    </w:p>
    <w:p w:rsidR="00522310" w:rsidRPr="00492543" w:rsidRDefault="00304A89">
      <w:pPr>
        <w:pStyle w:val="p3"/>
        <w:spacing w:after="60" w:line="240" w:lineRule="auto"/>
        <w:ind w:left="0" w:firstLine="0"/>
        <w:jc w:val="both"/>
        <w:rPr>
          <w:sz w:val="20"/>
        </w:rPr>
      </w:pPr>
      <w:r w:rsidRPr="00492543">
        <w:rPr>
          <w:sz w:val="20"/>
        </w:rPr>
        <w:t>Every second year</w:t>
      </w:r>
      <w:r w:rsidR="006171B4" w:rsidRPr="00492543">
        <w:rPr>
          <w:sz w:val="20"/>
        </w:rPr>
        <w:t>,</w:t>
      </w:r>
      <w:r w:rsidRPr="00492543">
        <w:rPr>
          <w:sz w:val="20"/>
        </w:rPr>
        <w:t xml:space="preserve"> an Annual Rally is Held and is alternatively hosted by the NSW, Victorian and Queensland Hudson Essex Terraplane Car Clubs.  The next Annual Rally is to be held in </w:t>
      </w:r>
      <w:r w:rsidR="006171B4" w:rsidRPr="00492543">
        <w:rPr>
          <w:sz w:val="20"/>
        </w:rPr>
        <w:t>Wagga Wagga New South Wales</w:t>
      </w:r>
      <w:r w:rsidR="00F778F3">
        <w:rPr>
          <w:sz w:val="20"/>
        </w:rPr>
        <w:t xml:space="preserve"> on 9</w:t>
      </w:r>
      <w:r w:rsidR="00F778F3" w:rsidRPr="00217F17">
        <w:rPr>
          <w:sz w:val="20"/>
          <w:vertAlign w:val="superscript"/>
        </w:rPr>
        <w:t>th</w:t>
      </w:r>
      <w:r w:rsidR="00F778F3">
        <w:rPr>
          <w:sz w:val="20"/>
        </w:rPr>
        <w:t xml:space="preserve"> – 15th September 2018</w:t>
      </w:r>
      <w:r w:rsidRPr="00492543">
        <w:rPr>
          <w:sz w:val="20"/>
        </w:rPr>
        <w:t>.  These Rallies are very popular and should not be missed.  Typically, some 60 cars and over 100 people attend these Rallies.</w:t>
      </w:r>
    </w:p>
    <w:p w:rsidR="006171B4" w:rsidRPr="00492543" w:rsidRDefault="006171B4">
      <w:pPr>
        <w:pStyle w:val="p3"/>
        <w:spacing w:after="60" w:line="240" w:lineRule="auto"/>
        <w:ind w:left="0" w:firstLine="0"/>
        <w:jc w:val="both"/>
        <w:rPr>
          <w:sz w:val="16"/>
          <w:szCs w:val="16"/>
        </w:rPr>
      </w:pPr>
    </w:p>
    <w:p w:rsidR="00522310" w:rsidRPr="00492543" w:rsidRDefault="00304A89">
      <w:pPr>
        <w:pStyle w:val="p3"/>
        <w:spacing w:after="60" w:line="240" w:lineRule="auto"/>
        <w:ind w:left="0" w:firstLine="0"/>
        <w:jc w:val="both"/>
        <w:rPr>
          <w:sz w:val="20"/>
        </w:rPr>
      </w:pPr>
      <w:r w:rsidRPr="00492543">
        <w:rPr>
          <w:sz w:val="20"/>
        </w:rPr>
        <w:t>Should your vintage, classic, car not be available or restoration incomplete, then you are most welcome to attend club outings and runs in your modern car.</w:t>
      </w:r>
    </w:p>
    <w:p w:rsidR="006171B4" w:rsidRPr="00492543" w:rsidRDefault="006171B4">
      <w:pPr>
        <w:pStyle w:val="p3"/>
        <w:spacing w:after="60" w:line="240" w:lineRule="auto"/>
        <w:ind w:left="0" w:firstLine="0"/>
        <w:jc w:val="both"/>
        <w:rPr>
          <w:sz w:val="16"/>
          <w:szCs w:val="16"/>
        </w:rPr>
      </w:pPr>
    </w:p>
    <w:p w:rsidR="006171B4" w:rsidRPr="00492543" w:rsidRDefault="00304A89" w:rsidP="006171B4">
      <w:pPr>
        <w:pStyle w:val="p3"/>
        <w:spacing w:after="60" w:line="240" w:lineRule="auto"/>
        <w:ind w:left="0" w:firstLine="0"/>
        <w:jc w:val="both"/>
        <w:rPr>
          <w:sz w:val="20"/>
        </w:rPr>
      </w:pPr>
      <w:r w:rsidRPr="00492543">
        <w:rPr>
          <w:sz w:val="20"/>
        </w:rPr>
        <w:t xml:space="preserve">We publish a bimonthly newsletter or magazine called </w:t>
      </w:r>
      <w:r w:rsidRPr="00492543">
        <w:rPr>
          <w:b/>
          <w:i/>
          <w:sz w:val="20"/>
        </w:rPr>
        <w:t>The Hudson Hub</w:t>
      </w:r>
      <w:r w:rsidRPr="00492543">
        <w:rPr>
          <w:b/>
          <w:sz w:val="20"/>
        </w:rPr>
        <w:t xml:space="preserve"> </w:t>
      </w:r>
      <w:r w:rsidRPr="00492543">
        <w:rPr>
          <w:sz w:val="20"/>
        </w:rPr>
        <w:t xml:space="preserve">or commonly called the </w:t>
      </w:r>
      <w:r w:rsidRPr="00492543">
        <w:rPr>
          <w:b/>
          <w:i/>
          <w:sz w:val="20"/>
        </w:rPr>
        <w:t>HUB</w:t>
      </w:r>
      <w:r w:rsidRPr="00492543">
        <w:rPr>
          <w:sz w:val="20"/>
        </w:rPr>
        <w:t>, which contains records of meetings and club events</w:t>
      </w:r>
      <w:r w:rsidR="00D9386E" w:rsidRPr="00492543">
        <w:rPr>
          <w:sz w:val="20"/>
        </w:rPr>
        <w:t>, a</w:t>
      </w:r>
      <w:r w:rsidRPr="00492543">
        <w:rPr>
          <w:sz w:val="20"/>
        </w:rPr>
        <w:t>rticles of general interest, technical articles and free advertisements and general club news.</w:t>
      </w:r>
      <w:r w:rsidR="006171B4" w:rsidRPr="00492543">
        <w:rPr>
          <w:sz w:val="20"/>
        </w:rPr>
        <w:t xml:space="preserve"> </w:t>
      </w:r>
    </w:p>
    <w:p w:rsidR="00522310" w:rsidRPr="00492543" w:rsidRDefault="00304A89">
      <w:pPr>
        <w:pStyle w:val="p4"/>
        <w:tabs>
          <w:tab w:val="clear" w:pos="360"/>
          <w:tab w:val="left" w:pos="-180"/>
        </w:tabs>
        <w:spacing w:after="60" w:line="240" w:lineRule="auto"/>
        <w:ind w:left="0" w:firstLine="0"/>
        <w:jc w:val="both"/>
        <w:rPr>
          <w:sz w:val="20"/>
        </w:rPr>
      </w:pPr>
      <w:r w:rsidRPr="00492543">
        <w:rPr>
          <w:sz w:val="20"/>
        </w:rPr>
        <w:t xml:space="preserve">The </w:t>
      </w:r>
      <w:r w:rsidRPr="00492543">
        <w:rPr>
          <w:b/>
          <w:i/>
          <w:sz w:val="20"/>
        </w:rPr>
        <w:t>HUB</w:t>
      </w:r>
      <w:r w:rsidRPr="00492543">
        <w:rPr>
          <w:sz w:val="20"/>
        </w:rPr>
        <w:t xml:space="preserve"> is free to club members and is posted bimonthly. Publishing matter is invited and most welcome from members at anytime for inclusion in the </w:t>
      </w:r>
      <w:r w:rsidRPr="00492543">
        <w:rPr>
          <w:b/>
          <w:i/>
          <w:sz w:val="20"/>
        </w:rPr>
        <w:t>HUB</w:t>
      </w:r>
      <w:r w:rsidRPr="00492543">
        <w:rPr>
          <w:sz w:val="20"/>
        </w:rPr>
        <w:t xml:space="preserve">. We would appreciate an article about your vehicle/s for inclusion in the </w:t>
      </w:r>
      <w:r w:rsidRPr="00492543">
        <w:rPr>
          <w:b/>
          <w:i/>
          <w:sz w:val="20"/>
        </w:rPr>
        <w:t>HUB</w:t>
      </w:r>
      <w:r w:rsidRPr="00492543">
        <w:rPr>
          <w:sz w:val="20"/>
        </w:rPr>
        <w:t xml:space="preserve">.  New members are requested to send a photo of their vehicle restored or as acquired, for club records and for inclusion in </w:t>
      </w:r>
      <w:r w:rsidRPr="00492543">
        <w:rPr>
          <w:b/>
          <w:i/>
          <w:sz w:val="20"/>
        </w:rPr>
        <w:t>HUB</w:t>
      </w:r>
      <w:r w:rsidRPr="00492543">
        <w:rPr>
          <w:sz w:val="20"/>
        </w:rPr>
        <w:t xml:space="preserve">.  </w:t>
      </w:r>
    </w:p>
    <w:p w:rsidR="006171B4" w:rsidRPr="00492543" w:rsidRDefault="006171B4">
      <w:pPr>
        <w:spacing w:after="60"/>
        <w:jc w:val="both"/>
        <w:rPr>
          <w:b/>
          <w:sz w:val="16"/>
          <w:szCs w:val="16"/>
          <w:u w:val="single"/>
        </w:rPr>
      </w:pPr>
    </w:p>
    <w:p w:rsidR="00522310" w:rsidRPr="00492543" w:rsidRDefault="00304A89">
      <w:pPr>
        <w:spacing w:after="60"/>
        <w:jc w:val="both"/>
        <w:rPr>
          <w:b/>
          <w:sz w:val="22"/>
          <w:szCs w:val="22"/>
        </w:rPr>
      </w:pPr>
      <w:r w:rsidRPr="00492543">
        <w:rPr>
          <w:b/>
          <w:sz w:val="22"/>
          <w:szCs w:val="22"/>
          <w:u w:val="single"/>
        </w:rPr>
        <w:t>BENEFITS OF CLUB MEMBERSHIP</w:t>
      </w:r>
    </w:p>
    <w:p w:rsidR="00522310" w:rsidRPr="00492543" w:rsidRDefault="00304A89">
      <w:pPr>
        <w:numPr>
          <w:ilvl w:val="0"/>
          <w:numId w:val="1"/>
        </w:numPr>
        <w:spacing w:after="60"/>
        <w:ind w:left="0" w:firstLine="0"/>
        <w:jc w:val="both"/>
      </w:pPr>
      <w:r w:rsidRPr="00492543">
        <w:t>Free technical advice;</w:t>
      </w:r>
    </w:p>
    <w:p w:rsidR="00522310" w:rsidRPr="00492543" w:rsidRDefault="00304A89">
      <w:pPr>
        <w:numPr>
          <w:ilvl w:val="0"/>
          <w:numId w:val="2"/>
        </w:numPr>
        <w:spacing w:after="60"/>
        <w:ind w:left="0" w:firstLine="0"/>
        <w:jc w:val="both"/>
      </w:pPr>
      <w:r w:rsidRPr="00492543">
        <w:t>Information on the availability of and sources of cars for sale and spare parts.</w:t>
      </w:r>
    </w:p>
    <w:p w:rsidR="006171B4" w:rsidRPr="00492543" w:rsidRDefault="00304A89" w:rsidP="006171B4">
      <w:pPr>
        <w:numPr>
          <w:ilvl w:val="0"/>
          <w:numId w:val="2"/>
        </w:numPr>
        <w:spacing w:after="60"/>
        <w:jc w:val="both"/>
      </w:pPr>
      <w:r w:rsidRPr="00492543">
        <w:t>Historic Concessional Registration Scheme (HCRS) – Registration (Club Plates) available to NSW members.</w:t>
      </w:r>
    </w:p>
    <w:p w:rsidR="00522310" w:rsidRPr="00492543" w:rsidRDefault="00304A89">
      <w:pPr>
        <w:numPr>
          <w:ilvl w:val="0"/>
          <w:numId w:val="3"/>
        </w:numPr>
        <w:spacing w:after="60"/>
        <w:ind w:left="0" w:firstLine="0"/>
        <w:jc w:val="both"/>
      </w:pPr>
      <w:r w:rsidRPr="00492543">
        <w:t>Participation in club runs, National Rallies, invitation runs from other car clubs and social gatherings.</w:t>
      </w:r>
    </w:p>
    <w:p w:rsidR="00522310" w:rsidRPr="00492543" w:rsidRDefault="00304A89">
      <w:pPr>
        <w:numPr>
          <w:ilvl w:val="0"/>
          <w:numId w:val="4"/>
        </w:numPr>
        <w:spacing w:after="60"/>
        <w:ind w:left="0" w:firstLine="0"/>
        <w:jc w:val="both"/>
      </w:pPr>
      <w:r w:rsidRPr="00492543">
        <w:t>Free Advertisements in</w:t>
      </w:r>
      <w:r w:rsidRPr="00492543">
        <w:rPr>
          <w:i/>
        </w:rPr>
        <w:t xml:space="preserve"> </w:t>
      </w:r>
      <w:r w:rsidRPr="00492543">
        <w:rPr>
          <w:b/>
          <w:i/>
        </w:rPr>
        <w:t>The Hudson Hub</w:t>
      </w:r>
      <w:r w:rsidRPr="00492543">
        <w:t xml:space="preserve"> for six months at a time for items for sale or parts wanted.</w:t>
      </w:r>
    </w:p>
    <w:p w:rsidR="00522310" w:rsidRPr="00492543" w:rsidRDefault="00304A89">
      <w:pPr>
        <w:numPr>
          <w:ilvl w:val="0"/>
          <w:numId w:val="4"/>
        </w:numPr>
        <w:spacing w:after="60"/>
        <w:ind w:left="0" w:firstLine="0"/>
        <w:jc w:val="both"/>
      </w:pPr>
      <w:r w:rsidRPr="00492543">
        <w:t>An independent register of VIN Number(s), Engine Number(s) &amp; other details of your car(s)</w:t>
      </w:r>
    </w:p>
    <w:p w:rsidR="006171B4" w:rsidRPr="00492543" w:rsidRDefault="006171B4">
      <w:pPr>
        <w:pStyle w:val="Heading1"/>
        <w:spacing w:after="60"/>
        <w:rPr>
          <w:rFonts w:ascii="Times New Roman" w:hAnsi="Times New Roman"/>
          <w:sz w:val="16"/>
          <w:szCs w:val="16"/>
        </w:rPr>
      </w:pPr>
    </w:p>
    <w:p w:rsidR="00522310" w:rsidRPr="00492543" w:rsidRDefault="00304A89">
      <w:pPr>
        <w:pStyle w:val="Heading1"/>
        <w:spacing w:after="60"/>
        <w:rPr>
          <w:rFonts w:ascii="Times New Roman" w:hAnsi="Times New Roman"/>
          <w:szCs w:val="22"/>
        </w:rPr>
      </w:pPr>
      <w:r w:rsidRPr="00492543">
        <w:rPr>
          <w:rFonts w:ascii="Times New Roman" w:hAnsi="Times New Roman"/>
          <w:szCs w:val="22"/>
        </w:rPr>
        <w:t>WEBSITE</w:t>
      </w:r>
    </w:p>
    <w:p w:rsidR="00522310" w:rsidRPr="00492543" w:rsidRDefault="00304A89">
      <w:pPr>
        <w:spacing w:after="60"/>
        <w:jc w:val="both"/>
      </w:pPr>
      <w:r w:rsidRPr="00492543">
        <w:t xml:space="preserve">The club has its own web site </w:t>
      </w:r>
      <w:hyperlink r:id="rId8" w:history="1">
        <w:r w:rsidRPr="00492543">
          <w:rPr>
            <w:rStyle w:val="Hyperlink"/>
          </w:rPr>
          <w:t>www.hudson-amc.org.au</w:t>
        </w:r>
      </w:hyperlink>
      <w:r w:rsidRPr="00492543">
        <w:t xml:space="preserve">   Details of </w:t>
      </w:r>
      <w:r w:rsidR="00D9386E" w:rsidRPr="00492543">
        <w:t xml:space="preserve">club </w:t>
      </w:r>
      <w:r w:rsidRPr="00492543">
        <w:t>contact persons, events</w:t>
      </w:r>
      <w:r w:rsidR="00D9386E" w:rsidRPr="00492543">
        <w:t>,</w:t>
      </w:r>
      <w:r w:rsidRPr="00492543">
        <w:t xml:space="preserve"> club shop and technical articles</w:t>
      </w:r>
      <w:r w:rsidRPr="00492543">
        <w:rPr>
          <w:b/>
        </w:rPr>
        <w:t xml:space="preserve"> </w:t>
      </w:r>
      <w:r w:rsidRPr="00492543">
        <w:t>are available on this site.</w:t>
      </w:r>
    </w:p>
    <w:p w:rsidR="006171B4" w:rsidRPr="00492543" w:rsidRDefault="006171B4">
      <w:pPr>
        <w:pStyle w:val="p2"/>
        <w:spacing w:after="60" w:line="240" w:lineRule="auto"/>
        <w:jc w:val="both"/>
        <w:rPr>
          <w:b/>
          <w:sz w:val="16"/>
          <w:szCs w:val="16"/>
          <w:u w:val="single"/>
        </w:rPr>
      </w:pPr>
    </w:p>
    <w:p w:rsidR="00522310" w:rsidRPr="00492543" w:rsidRDefault="00304A89">
      <w:pPr>
        <w:pStyle w:val="p2"/>
        <w:spacing w:after="60" w:line="240" w:lineRule="auto"/>
        <w:jc w:val="both"/>
        <w:rPr>
          <w:b/>
          <w:sz w:val="22"/>
          <w:szCs w:val="22"/>
          <w:u w:val="single"/>
        </w:rPr>
      </w:pPr>
      <w:r w:rsidRPr="00492543">
        <w:rPr>
          <w:b/>
          <w:sz w:val="22"/>
          <w:szCs w:val="22"/>
          <w:u w:val="single"/>
        </w:rPr>
        <w:t>FEES</w:t>
      </w:r>
    </w:p>
    <w:p w:rsidR="00522310" w:rsidRPr="00492543" w:rsidRDefault="00304A89">
      <w:pPr>
        <w:pStyle w:val="p3"/>
        <w:spacing w:after="60" w:line="240" w:lineRule="auto"/>
        <w:ind w:left="0" w:firstLine="0"/>
        <w:jc w:val="both"/>
        <w:rPr>
          <w:sz w:val="20"/>
        </w:rPr>
      </w:pPr>
      <w:r w:rsidRPr="00492543">
        <w:rPr>
          <w:sz w:val="20"/>
        </w:rPr>
        <w:t>The Annual membership fee is $2</w:t>
      </w:r>
      <w:r w:rsidR="00D63D6E" w:rsidRPr="00492543">
        <w:rPr>
          <w:sz w:val="20"/>
        </w:rPr>
        <w:t>5</w:t>
      </w:r>
      <w:r w:rsidR="001B3130">
        <w:rPr>
          <w:sz w:val="20"/>
        </w:rPr>
        <w:t>.</w:t>
      </w:r>
      <w:r w:rsidRPr="00492543">
        <w:rPr>
          <w:sz w:val="20"/>
        </w:rPr>
        <w:t>00 per annum for all members.</w:t>
      </w:r>
      <w:r w:rsidR="006171B4" w:rsidRPr="00492543">
        <w:rPr>
          <w:sz w:val="20"/>
        </w:rPr>
        <w:t xml:space="preserve"> </w:t>
      </w:r>
      <w:r w:rsidRPr="00492543">
        <w:rPr>
          <w:sz w:val="20"/>
        </w:rPr>
        <w:t>New members are required to pay an additional $5.00 joining fee.  All fees fall due on the 31st December of each year, unless you join after the 1st September, in which case will carry you to December the following year.  Membership can be paid for up to five years ahead and by electronic funds transfer.</w:t>
      </w:r>
    </w:p>
    <w:p w:rsidR="00522310" w:rsidRPr="00492543" w:rsidRDefault="00522310">
      <w:pPr>
        <w:pStyle w:val="p3"/>
        <w:spacing w:line="240" w:lineRule="auto"/>
        <w:ind w:left="0"/>
        <w:rPr>
          <w:sz w:val="22"/>
        </w:rPr>
      </w:pPr>
    </w:p>
    <w:p w:rsidR="00522310" w:rsidRPr="00492543" w:rsidRDefault="00522310">
      <w:pPr>
        <w:pStyle w:val="p3"/>
        <w:spacing w:line="240" w:lineRule="auto"/>
        <w:ind w:left="0"/>
        <w:rPr>
          <w:sz w:val="22"/>
        </w:rPr>
      </w:pPr>
    </w:p>
    <w:p w:rsidR="00522310" w:rsidRPr="00492543" w:rsidRDefault="00CD77EF">
      <w:pPr>
        <w:jc w:val="center"/>
        <w:rPr>
          <w:b/>
          <w:sz w:val="28"/>
        </w:rPr>
      </w:pPr>
      <w:r>
        <w:rPr>
          <w:b/>
          <w:sz w:val="28"/>
        </w:rPr>
        <w:br w:type="page"/>
      </w:r>
      <w:r w:rsidR="00304A89" w:rsidRPr="00492543">
        <w:rPr>
          <w:b/>
          <w:sz w:val="28"/>
        </w:rPr>
        <w:lastRenderedPageBreak/>
        <w:t xml:space="preserve">HUDSON-AMC CAR CLUB OF AUSTRALIA INCORPORATED </w:t>
      </w:r>
    </w:p>
    <w:p w:rsidR="00522310" w:rsidRPr="00492543" w:rsidRDefault="00304A89">
      <w:pPr>
        <w:jc w:val="center"/>
        <w:rPr>
          <w:b/>
          <w:sz w:val="28"/>
        </w:rPr>
      </w:pPr>
      <w:r w:rsidRPr="00492543">
        <w:rPr>
          <w:b/>
          <w:sz w:val="28"/>
        </w:rPr>
        <w:t>PO BOX 2123 NORTH PARRAMATTA.  NSW 1750</w:t>
      </w:r>
    </w:p>
    <w:p w:rsidR="00522310" w:rsidRPr="00492543" w:rsidRDefault="00522310">
      <w:pPr>
        <w:jc w:val="center"/>
        <w:rPr>
          <w:b/>
          <w:sz w:val="28"/>
        </w:rPr>
      </w:pPr>
    </w:p>
    <w:p w:rsidR="00522310" w:rsidRPr="00492543" w:rsidRDefault="00304A89">
      <w:pPr>
        <w:jc w:val="center"/>
        <w:rPr>
          <w:b/>
          <w:sz w:val="28"/>
        </w:rPr>
      </w:pPr>
      <w:r w:rsidRPr="00492543">
        <w:rPr>
          <w:b/>
          <w:sz w:val="28"/>
        </w:rPr>
        <w:t>MEMBERSHIP APPLICATION FORM</w:t>
      </w:r>
    </w:p>
    <w:p w:rsidR="00522310" w:rsidRPr="00492543" w:rsidRDefault="00522310">
      <w:pPr>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66"/>
        <w:gridCol w:w="3789"/>
        <w:gridCol w:w="4472"/>
      </w:tblGrid>
      <w:tr w:rsidR="005F7813" w:rsidRPr="00304A89" w:rsidTr="00304A89">
        <w:trPr>
          <w:trHeight w:val="270"/>
          <w:jc w:val="center"/>
        </w:trPr>
        <w:tc>
          <w:tcPr>
            <w:tcW w:w="1966" w:type="dxa"/>
            <w:vAlign w:val="center"/>
          </w:tcPr>
          <w:p w:rsidR="005F7813" w:rsidRPr="00304A89" w:rsidRDefault="005F7813" w:rsidP="00304A89">
            <w:pPr>
              <w:tabs>
                <w:tab w:val="left" w:pos="3119"/>
              </w:tabs>
              <w:spacing w:line="360" w:lineRule="auto"/>
              <w:rPr>
                <w:b/>
                <w:sz w:val="24"/>
                <w:szCs w:val="24"/>
              </w:rPr>
            </w:pPr>
            <w:r w:rsidRPr="00304A89">
              <w:rPr>
                <w:b/>
                <w:sz w:val="24"/>
                <w:szCs w:val="24"/>
              </w:rPr>
              <w:t>Members Name</w:t>
            </w:r>
          </w:p>
        </w:tc>
        <w:tc>
          <w:tcPr>
            <w:tcW w:w="8261" w:type="dxa"/>
            <w:gridSpan w:val="2"/>
            <w:vAlign w:val="center"/>
          </w:tcPr>
          <w:p w:rsidR="005F7813" w:rsidRPr="00304A89" w:rsidRDefault="005F7813" w:rsidP="00304A89">
            <w:pPr>
              <w:tabs>
                <w:tab w:val="left" w:pos="3119"/>
              </w:tabs>
              <w:spacing w:line="360" w:lineRule="auto"/>
              <w:rPr>
                <w:b/>
                <w:sz w:val="24"/>
                <w:szCs w:val="24"/>
              </w:rPr>
            </w:pPr>
          </w:p>
        </w:tc>
      </w:tr>
      <w:tr w:rsidR="005F7813" w:rsidRPr="00304A89" w:rsidTr="00304A89">
        <w:trPr>
          <w:trHeight w:val="261"/>
          <w:jc w:val="center"/>
        </w:trPr>
        <w:tc>
          <w:tcPr>
            <w:tcW w:w="1966" w:type="dxa"/>
            <w:vAlign w:val="center"/>
          </w:tcPr>
          <w:p w:rsidR="005F7813" w:rsidRPr="00304A89" w:rsidRDefault="005F7813" w:rsidP="00304A89">
            <w:pPr>
              <w:tabs>
                <w:tab w:val="left" w:pos="3119"/>
              </w:tabs>
              <w:spacing w:line="360" w:lineRule="auto"/>
              <w:rPr>
                <w:b/>
                <w:sz w:val="24"/>
                <w:szCs w:val="24"/>
              </w:rPr>
            </w:pPr>
            <w:r w:rsidRPr="00304A89">
              <w:rPr>
                <w:b/>
                <w:sz w:val="24"/>
                <w:szCs w:val="24"/>
              </w:rPr>
              <w:t>Partners Name</w:t>
            </w:r>
          </w:p>
        </w:tc>
        <w:tc>
          <w:tcPr>
            <w:tcW w:w="8261" w:type="dxa"/>
            <w:gridSpan w:val="2"/>
            <w:vAlign w:val="center"/>
          </w:tcPr>
          <w:p w:rsidR="005F7813" w:rsidRPr="00304A89" w:rsidRDefault="005F7813" w:rsidP="00304A89">
            <w:pPr>
              <w:tabs>
                <w:tab w:val="left" w:pos="3119"/>
              </w:tabs>
              <w:spacing w:line="360" w:lineRule="auto"/>
              <w:rPr>
                <w:b/>
                <w:sz w:val="24"/>
                <w:szCs w:val="24"/>
              </w:rPr>
            </w:pPr>
          </w:p>
        </w:tc>
      </w:tr>
      <w:tr w:rsidR="005F7813" w:rsidRPr="00304A89" w:rsidTr="00304A89">
        <w:trPr>
          <w:trHeight w:val="270"/>
          <w:jc w:val="center"/>
        </w:trPr>
        <w:tc>
          <w:tcPr>
            <w:tcW w:w="1966" w:type="dxa"/>
            <w:vAlign w:val="center"/>
          </w:tcPr>
          <w:p w:rsidR="005F7813" w:rsidRPr="00304A89" w:rsidRDefault="005F7813" w:rsidP="00304A89">
            <w:pPr>
              <w:tabs>
                <w:tab w:val="left" w:pos="3119"/>
              </w:tabs>
              <w:spacing w:line="360" w:lineRule="auto"/>
              <w:rPr>
                <w:b/>
                <w:sz w:val="24"/>
                <w:szCs w:val="24"/>
              </w:rPr>
            </w:pPr>
            <w:r w:rsidRPr="00304A89">
              <w:rPr>
                <w:b/>
                <w:sz w:val="24"/>
                <w:szCs w:val="24"/>
              </w:rPr>
              <w:t xml:space="preserve">Address: </w:t>
            </w:r>
          </w:p>
        </w:tc>
        <w:tc>
          <w:tcPr>
            <w:tcW w:w="8261" w:type="dxa"/>
            <w:gridSpan w:val="2"/>
            <w:vAlign w:val="center"/>
          </w:tcPr>
          <w:p w:rsidR="005F7813" w:rsidRPr="00304A89" w:rsidRDefault="005F7813" w:rsidP="00304A89">
            <w:pPr>
              <w:tabs>
                <w:tab w:val="left" w:pos="3119"/>
              </w:tabs>
              <w:spacing w:line="360" w:lineRule="auto"/>
              <w:rPr>
                <w:b/>
                <w:sz w:val="24"/>
                <w:szCs w:val="24"/>
              </w:rPr>
            </w:pPr>
          </w:p>
        </w:tc>
      </w:tr>
      <w:tr w:rsidR="005F7813" w:rsidRPr="00304A89" w:rsidTr="00304A89">
        <w:trPr>
          <w:trHeight w:val="270"/>
          <w:jc w:val="center"/>
        </w:trPr>
        <w:tc>
          <w:tcPr>
            <w:tcW w:w="1966" w:type="dxa"/>
            <w:vAlign w:val="center"/>
          </w:tcPr>
          <w:p w:rsidR="005F7813" w:rsidRPr="00304A89" w:rsidRDefault="005F7813" w:rsidP="00304A89">
            <w:pPr>
              <w:tabs>
                <w:tab w:val="left" w:pos="3119"/>
              </w:tabs>
              <w:spacing w:line="360" w:lineRule="auto"/>
              <w:rPr>
                <w:b/>
                <w:sz w:val="24"/>
                <w:szCs w:val="24"/>
              </w:rPr>
            </w:pPr>
            <w:r w:rsidRPr="00304A89">
              <w:rPr>
                <w:b/>
                <w:sz w:val="24"/>
                <w:szCs w:val="24"/>
              </w:rPr>
              <w:t>Suburb:</w:t>
            </w:r>
          </w:p>
        </w:tc>
        <w:tc>
          <w:tcPr>
            <w:tcW w:w="8261" w:type="dxa"/>
            <w:gridSpan w:val="2"/>
            <w:vAlign w:val="center"/>
          </w:tcPr>
          <w:p w:rsidR="005F7813" w:rsidRPr="00304A89" w:rsidRDefault="005F7813" w:rsidP="00304A89">
            <w:pPr>
              <w:tabs>
                <w:tab w:val="left" w:pos="3119"/>
              </w:tabs>
              <w:spacing w:line="360" w:lineRule="auto"/>
              <w:rPr>
                <w:b/>
                <w:sz w:val="24"/>
                <w:szCs w:val="24"/>
              </w:rPr>
            </w:pPr>
          </w:p>
        </w:tc>
      </w:tr>
      <w:tr w:rsidR="00304A89" w:rsidRPr="00304A89" w:rsidTr="00304A89">
        <w:trPr>
          <w:trHeight w:val="261"/>
          <w:jc w:val="center"/>
        </w:trPr>
        <w:tc>
          <w:tcPr>
            <w:tcW w:w="1966" w:type="dxa"/>
            <w:vAlign w:val="center"/>
          </w:tcPr>
          <w:p w:rsidR="005F7813" w:rsidRPr="00304A89" w:rsidRDefault="005F7813" w:rsidP="00304A89">
            <w:pPr>
              <w:tabs>
                <w:tab w:val="left" w:pos="3119"/>
              </w:tabs>
              <w:spacing w:line="360" w:lineRule="auto"/>
              <w:rPr>
                <w:b/>
                <w:sz w:val="24"/>
                <w:szCs w:val="24"/>
              </w:rPr>
            </w:pPr>
            <w:r w:rsidRPr="00304A89">
              <w:rPr>
                <w:b/>
                <w:sz w:val="24"/>
                <w:szCs w:val="24"/>
              </w:rPr>
              <w:t>State:</w:t>
            </w:r>
          </w:p>
        </w:tc>
        <w:tc>
          <w:tcPr>
            <w:tcW w:w="3789" w:type="dxa"/>
            <w:vAlign w:val="center"/>
          </w:tcPr>
          <w:p w:rsidR="005F7813" w:rsidRPr="00304A89" w:rsidRDefault="005F7813" w:rsidP="00304A89">
            <w:pPr>
              <w:tabs>
                <w:tab w:val="left" w:pos="3119"/>
              </w:tabs>
              <w:spacing w:line="360" w:lineRule="auto"/>
              <w:rPr>
                <w:b/>
                <w:sz w:val="24"/>
                <w:szCs w:val="24"/>
              </w:rPr>
            </w:pPr>
          </w:p>
        </w:tc>
        <w:tc>
          <w:tcPr>
            <w:tcW w:w="4472" w:type="dxa"/>
            <w:vAlign w:val="center"/>
          </w:tcPr>
          <w:p w:rsidR="005F7813" w:rsidRPr="00304A89" w:rsidRDefault="005F7813" w:rsidP="00304A89">
            <w:pPr>
              <w:tabs>
                <w:tab w:val="left" w:pos="3119"/>
              </w:tabs>
              <w:spacing w:line="360" w:lineRule="auto"/>
              <w:rPr>
                <w:b/>
                <w:sz w:val="24"/>
                <w:szCs w:val="24"/>
              </w:rPr>
            </w:pPr>
            <w:r w:rsidRPr="00304A89">
              <w:rPr>
                <w:b/>
                <w:sz w:val="24"/>
                <w:szCs w:val="24"/>
              </w:rPr>
              <w:t>Postcode:</w:t>
            </w:r>
          </w:p>
        </w:tc>
      </w:tr>
      <w:tr w:rsidR="005F7813" w:rsidRPr="00304A89" w:rsidTr="00304A89">
        <w:trPr>
          <w:trHeight w:val="261"/>
          <w:jc w:val="center"/>
        </w:trPr>
        <w:tc>
          <w:tcPr>
            <w:tcW w:w="1966" w:type="dxa"/>
            <w:vAlign w:val="center"/>
          </w:tcPr>
          <w:p w:rsidR="005F7813" w:rsidRPr="00304A89" w:rsidRDefault="005F7813" w:rsidP="00304A89">
            <w:pPr>
              <w:tabs>
                <w:tab w:val="left" w:pos="3119"/>
              </w:tabs>
              <w:rPr>
                <w:b/>
                <w:sz w:val="24"/>
                <w:szCs w:val="24"/>
              </w:rPr>
            </w:pPr>
            <w:r w:rsidRPr="00304A89">
              <w:rPr>
                <w:b/>
                <w:sz w:val="24"/>
                <w:szCs w:val="24"/>
              </w:rPr>
              <w:t>Occupation:</w:t>
            </w:r>
          </w:p>
          <w:p w:rsidR="005F7813" w:rsidRPr="00304A89" w:rsidRDefault="005F7813" w:rsidP="00304A89">
            <w:pPr>
              <w:tabs>
                <w:tab w:val="left" w:pos="3119"/>
              </w:tabs>
              <w:rPr>
                <w:b/>
                <w:sz w:val="24"/>
                <w:szCs w:val="24"/>
              </w:rPr>
            </w:pPr>
            <w:r w:rsidRPr="00304A89">
              <w:rPr>
                <w:b/>
                <w:sz w:val="24"/>
                <w:szCs w:val="24"/>
              </w:rPr>
              <w:t>(optional)</w:t>
            </w:r>
          </w:p>
        </w:tc>
        <w:tc>
          <w:tcPr>
            <w:tcW w:w="8261" w:type="dxa"/>
            <w:gridSpan w:val="2"/>
            <w:vAlign w:val="center"/>
          </w:tcPr>
          <w:p w:rsidR="005F7813" w:rsidRPr="00304A89" w:rsidRDefault="005F7813" w:rsidP="00304A89">
            <w:pPr>
              <w:tabs>
                <w:tab w:val="left" w:pos="3119"/>
              </w:tabs>
              <w:spacing w:line="360" w:lineRule="auto"/>
              <w:rPr>
                <w:b/>
                <w:sz w:val="24"/>
                <w:szCs w:val="24"/>
              </w:rPr>
            </w:pPr>
          </w:p>
        </w:tc>
      </w:tr>
      <w:tr w:rsidR="004C6D8B" w:rsidRPr="00304A89" w:rsidTr="00304A89">
        <w:trPr>
          <w:trHeight w:val="261"/>
          <w:jc w:val="center"/>
        </w:trPr>
        <w:tc>
          <w:tcPr>
            <w:tcW w:w="1966" w:type="dxa"/>
            <w:vAlign w:val="center"/>
          </w:tcPr>
          <w:p w:rsidR="004C6D8B" w:rsidRPr="00304A89" w:rsidRDefault="004C6D8B" w:rsidP="00304A89">
            <w:pPr>
              <w:tabs>
                <w:tab w:val="left" w:pos="3119"/>
              </w:tabs>
              <w:spacing w:line="360" w:lineRule="auto"/>
              <w:rPr>
                <w:b/>
                <w:sz w:val="24"/>
                <w:szCs w:val="24"/>
              </w:rPr>
            </w:pPr>
            <w:r w:rsidRPr="00304A89">
              <w:rPr>
                <w:b/>
                <w:sz w:val="24"/>
                <w:szCs w:val="24"/>
              </w:rPr>
              <w:t>Home Phone:</w:t>
            </w:r>
          </w:p>
        </w:tc>
        <w:tc>
          <w:tcPr>
            <w:tcW w:w="8261" w:type="dxa"/>
            <w:gridSpan w:val="2"/>
            <w:vAlign w:val="center"/>
          </w:tcPr>
          <w:p w:rsidR="004C6D8B" w:rsidRPr="00304A89" w:rsidRDefault="004C6D8B" w:rsidP="00304A89">
            <w:pPr>
              <w:tabs>
                <w:tab w:val="left" w:pos="3119"/>
              </w:tabs>
              <w:spacing w:line="360" w:lineRule="auto"/>
              <w:rPr>
                <w:b/>
                <w:sz w:val="24"/>
                <w:szCs w:val="24"/>
              </w:rPr>
            </w:pPr>
          </w:p>
        </w:tc>
      </w:tr>
      <w:tr w:rsidR="004C6D8B" w:rsidRPr="00304A89" w:rsidTr="00304A89">
        <w:trPr>
          <w:trHeight w:val="261"/>
          <w:jc w:val="center"/>
        </w:trPr>
        <w:tc>
          <w:tcPr>
            <w:tcW w:w="1966" w:type="dxa"/>
            <w:vAlign w:val="center"/>
          </w:tcPr>
          <w:p w:rsidR="004C6D8B" w:rsidRPr="00304A89" w:rsidRDefault="004C6D8B" w:rsidP="00304A89">
            <w:pPr>
              <w:tabs>
                <w:tab w:val="left" w:pos="3119"/>
              </w:tabs>
              <w:spacing w:line="360" w:lineRule="auto"/>
              <w:rPr>
                <w:b/>
                <w:sz w:val="24"/>
                <w:szCs w:val="24"/>
              </w:rPr>
            </w:pPr>
            <w:r w:rsidRPr="00304A89">
              <w:rPr>
                <w:b/>
                <w:sz w:val="24"/>
                <w:szCs w:val="24"/>
              </w:rPr>
              <w:t>Mobile:</w:t>
            </w:r>
          </w:p>
        </w:tc>
        <w:tc>
          <w:tcPr>
            <w:tcW w:w="8261" w:type="dxa"/>
            <w:gridSpan w:val="2"/>
            <w:vAlign w:val="center"/>
          </w:tcPr>
          <w:p w:rsidR="004C6D8B" w:rsidRPr="00304A89" w:rsidRDefault="004C6D8B" w:rsidP="00304A89">
            <w:pPr>
              <w:tabs>
                <w:tab w:val="left" w:pos="3119"/>
              </w:tabs>
              <w:spacing w:line="360" w:lineRule="auto"/>
              <w:rPr>
                <w:b/>
                <w:sz w:val="24"/>
                <w:szCs w:val="24"/>
              </w:rPr>
            </w:pPr>
          </w:p>
        </w:tc>
      </w:tr>
      <w:tr w:rsidR="004C6D8B" w:rsidRPr="00304A89" w:rsidTr="00304A89">
        <w:trPr>
          <w:trHeight w:val="261"/>
          <w:jc w:val="center"/>
        </w:trPr>
        <w:tc>
          <w:tcPr>
            <w:tcW w:w="1966" w:type="dxa"/>
            <w:vAlign w:val="center"/>
          </w:tcPr>
          <w:p w:rsidR="004C6D8B" w:rsidRPr="00304A89" w:rsidRDefault="004C6D8B" w:rsidP="00304A89">
            <w:pPr>
              <w:tabs>
                <w:tab w:val="left" w:pos="3119"/>
              </w:tabs>
              <w:spacing w:line="360" w:lineRule="auto"/>
              <w:rPr>
                <w:b/>
                <w:sz w:val="24"/>
                <w:szCs w:val="24"/>
              </w:rPr>
            </w:pPr>
            <w:r w:rsidRPr="00304A89">
              <w:rPr>
                <w:b/>
                <w:sz w:val="24"/>
                <w:szCs w:val="24"/>
              </w:rPr>
              <w:t>Email:</w:t>
            </w:r>
          </w:p>
        </w:tc>
        <w:tc>
          <w:tcPr>
            <w:tcW w:w="8261" w:type="dxa"/>
            <w:gridSpan w:val="2"/>
            <w:vAlign w:val="center"/>
          </w:tcPr>
          <w:p w:rsidR="004C6D8B" w:rsidRPr="00304A89" w:rsidRDefault="004C6D8B" w:rsidP="00304A89">
            <w:pPr>
              <w:tabs>
                <w:tab w:val="left" w:pos="3119"/>
              </w:tabs>
              <w:spacing w:line="360" w:lineRule="auto"/>
              <w:rPr>
                <w:b/>
                <w:sz w:val="24"/>
                <w:szCs w:val="24"/>
              </w:rPr>
            </w:pPr>
          </w:p>
        </w:tc>
      </w:tr>
    </w:tbl>
    <w:p w:rsidR="005F7813" w:rsidRDefault="005F7813">
      <w:pPr>
        <w:tabs>
          <w:tab w:val="left" w:pos="2268"/>
        </w:tabs>
        <w:rPr>
          <w:b/>
          <w:sz w:val="24"/>
          <w:szCs w:val="24"/>
        </w:rPr>
      </w:pPr>
    </w:p>
    <w:p w:rsidR="00C42EB1" w:rsidRDefault="00C42EB1">
      <w:pPr>
        <w:tabs>
          <w:tab w:val="left" w:pos="2268"/>
        </w:tabs>
        <w:rPr>
          <w:b/>
          <w:sz w:val="24"/>
          <w:szCs w:val="24"/>
        </w:rPr>
      </w:pPr>
      <w:r>
        <w:rPr>
          <w:b/>
          <w:sz w:val="24"/>
          <w:szCs w:val="24"/>
        </w:rPr>
        <w:t>The preferred option for the delivery of the Hudson Hub is by email. Please let us know if you would prefer to receive the Hub in the mail.</w:t>
      </w:r>
    </w:p>
    <w:p w:rsidR="00C42EB1" w:rsidRPr="00492543" w:rsidRDefault="00C42EB1">
      <w:pPr>
        <w:tabs>
          <w:tab w:val="left" w:pos="2268"/>
        </w:tabs>
        <w:rP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4"/>
        <w:gridCol w:w="4219"/>
        <w:gridCol w:w="789"/>
        <w:gridCol w:w="4284"/>
      </w:tblGrid>
      <w:tr w:rsidR="00304A89" w:rsidRPr="00304A89" w:rsidTr="00304A89">
        <w:trPr>
          <w:trHeight w:val="786"/>
          <w:jc w:val="center"/>
        </w:trPr>
        <w:tc>
          <w:tcPr>
            <w:tcW w:w="994" w:type="dxa"/>
            <w:vAlign w:val="center"/>
          </w:tcPr>
          <w:p w:rsidR="003B4992" w:rsidRPr="00304A89" w:rsidRDefault="003B4992" w:rsidP="00304A89">
            <w:pPr>
              <w:tabs>
                <w:tab w:val="left" w:pos="2268"/>
                <w:tab w:val="left" w:pos="4536"/>
                <w:tab w:val="left" w:pos="5670"/>
              </w:tabs>
              <w:spacing w:line="360" w:lineRule="auto"/>
              <w:rPr>
                <w:b/>
                <w:sz w:val="24"/>
                <w:szCs w:val="24"/>
              </w:rPr>
            </w:pPr>
            <w:r w:rsidRPr="00304A89">
              <w:rPr>
                <w:b/>
                <w:sz w:val="24"/>
                <w:szCs w:val="24"/>
              </w:rPr>
              <w:t>Signed:</w:t>
            </w:r>
          </w:p>
        </w:tc>
        <w:tc>
          <w:tcPr>
            <w:tcW w:w="4219" w:type="dxa"/>
            <w:vAlign w:val="center"/>
          </w:tcPr>
          <w:p w:rsidR="003B4992" w:rsidRPr="00304A89" w:rsidRDefault="003B4992" w:rsidP="00304A89">
            <w:pPr>
              <w:tabs>
                <w:tab w:val="left" w:pos="2268"/>
                <w:tab w:val="left" w:pos="4536"/>
                <w:tab w:val="left" w:pos="5670"/>
              </w:tabs>
              <w:spacing w:line="360" w:lineRule="auto"/>
              <w:rPr>
                <w:b/>
                <w:sz w:val="24"/>
                <w:szCs w:val="24"/>
              </w:rPr>
            </w:pPr>
          </w:p>
        </w:tc>
        <w:tc>
          <w:tcPr>
            <w:tcW w:w="789" w:type="dxa"/>
            <w:vAlign w:val="center"/>
          </w:tcPr>
          <w:p w:rsidR="003B4992" w:rsidRPr="00304A89" w:rsidRDefault="003B4992" w:rsidP="00304A89">
            <w:pPr>
              <w:tabs>
                <w:tab w:val="left" w:pos="2268"/>
                <w:tab w:val="left" w:pos="4536"/>
                <w:tab w:val="left" w:pos="5670"/>
              </w:tabs>
              <w:spacing w:line="360" w:lineRule="auto"/>
              <w:rPr>
                <w:b/>
                <w:sz w:val="24"/>
                <w:szCs w:val="24"/>
              </w:rPr>
            </w:pPr>
            <w:r w:rsidRPr="00304A89">
              <w:rPr>
                <w:b/>
                <w:sz w:val="24"/>
                <w:szCs w:val="24"/>
              </w:rPr>
              <w:t>Date:</w:t>
            </w:r>
          </w:p>
        </w:tc>
        <w:tc>
          <w:tcPr>
            <w:tcW w:w="4284" w:type="dxa"/>
            <w:vAlign w:val="center"/>
          </w:tcPr>
          <w:p w:rsidR="003B4992" w:rsidRPr="00304A89" w:rsidRDefault="003B4992" w:rsidP="00304A89">
            <w:pPr>
              <w:tabs>
                <w:tab w:val="left" w:pos="2268"/>
                <w:tab w:val="left" w:pos="4536"/>
                <w:tab w:val="left" w:pos="5670"/>
              </w:tabs>
              <w:spacing w:line="360" w:lineRule="auto"/>
              <w:rPr>
                <w:b/>
                <w:sz w:val="24"/>
                <w:szCs w:val="24"/>
              </w:rPr>
            </w:pPr>
          </w:p>
        </w:tc>
      </w:tr>
    </w:tbl>
    <w:p w:rsidR="00522310" w:rsidRPr="00492543" w:rsidRDefault="00522310">
      <w:pPr>
        <w:tabs>
          <w:tab w:val="left" w:pos="2268"/>
          <w:tab w:val="left" w:pos="4536"/>
          <w:tab w:val="left" w:pos="5670"/>
        </w:tabs>
        <w:rPr>
          <w:b/>
          <w:sz w:val="24"/>
          <w:szCs w:val="24"/>
        </w:rPr>
      </w:pPr>
    </w:p>
    <w:p w:rsidR="00522310" w:rsidRPr="00492543" w:rsidRDefault="00304A89">
      <w:pPr>
        <w:tabs>
          <w:tab w:val="left" w:pos="709"/>
          <w:tab w:val="left" w:pos="2268"/>
        </w:tabs>
        <w:rPr>
          <w:b/>
          <w:i/>
          <w:sz w:val="24"/>
          <w:szCs w:val="24"/>
        </w:rPr>
      </w:pPr>
      <w:r w:rsidRPr="00492543">
        <w:rPr>
          <w:b/>
          <w:sz w:val="24"/>
          <w:szCs w:val="24"/>
        </w:rPr>
        <w:t>PLEASE NOTE:</w:t>
      </w:r>
      <w:r w:rsidRPr="00492543">
        <w:rPr>
          <w:b/>
          <w:sz w:val="24"/>
          <w:szCs w:val="24"/>
        </w:rPr>
        <w:tab/>
      </w:r>
    </w:p>
    <w:p w:rsidR="00E75A95" w:rsidRPr="00492543" w:rsidRDefault="00E75A95">
      <w:pPr>
        <w:tabs>
          <w:tab w:val="left" w:pos="709"/>
          <w:tab w:val="left" w:pos="2268"/>
        </w:tabs>
        <w:rPr>
          <w:b/>
          <w:sz w:val="24"/>
          <w:szCs w:val="24"/>
        </w:rPr>
      </w:pPr>
    </w:p>
    <w:p w:rsidR="00522310" w:rsidRPr="00492543" w:rsidRDefault="003B4992" w:rsidP="00B95940">
      <w:pPr>
        <w:tabs>
          <w:tab w:val="left" w:pos="709"/>
          <w:tab w:val="left" w:pos="2268"/>
        </w:tabs>
        <w:rPr>
          <w:sz w:val="24"/>
          <w:szCs w:val="24"/>
        </w:rPr>
      </w:pPr>
      <w:r w:rsidRPr="00492543">
        <w:rPr>
          <w:sz w:val="24"/>
          <w:szCs w:val="24"/>
        </w:rPr>
        <w:t>All membership fees fall due on 31st December of each year. Please return form together with your fee to the above address or take to the next General Meeting</w:t>
      </w:r>
    </w:p>
    <w:p w:rsidR="003B4992" w:rsidRPr="00492543" w:rsidRDefault="003B4992" w:rsidP="00B95940">
      <w:pPr>
        <w:tabs>
          <w:tab w:val="left" w:pos="709"/>
          <w:tab w:val="left" w:pos="2268"/>
        </w:tabs>
        <w:rPr>
          <w:sz w:val="24"/>
          <w:szCs w:val="24"/>
        </w:rPr>
      </w:pPr>
    </w:p>
    <w:p w:rsidR="00522310" w:rsidRPr="00492543" w:rsidRDefault="00304A89" w:rsidP="00B95940">
      <w:pPr>
        <w:rPr>
          <w:sz w:val="24"/>
          <w:szCs w:val="24"/>
        </w:rPr>
      </w:pPr>
      <w:r w:rsidRPr="00492543">
        <w:rPr>
          <w:sz w:val="24"/>
          <w:szCs w:val="24"/>
        </w:rPr>
        <w:t>Payment can be made electronically to; ANZ Bank - BSB 012-228 – Account No. 227014976</w:t>
      </w:r>
    </w:p>
    <w:p w:rsidR="00522310" w:rsidRPr="00492543" w:rsidRDefault="00304A89" w:rsidP="00B95940">
      <w:pPr>
        <w:rPr>
          <w:sz w:val="24"/>
          <w:szCs w:val="24"/>
          <w:lang w:val="en-US"/>
        </w:rPr>
      </w:pPr>
      <w:r w:rsidRPr="00492543">
        <w:rPr>
          <w:sz w:val="24"/>
          <w:szCs w:val="24"/>
        </w:rPr>
        <w:t>You would need to identify the EFT payment with your name or code (some banks are limited in this respect).</w:t>
      </w:r>
    </w:p>
    <w:p w:rsidR="00B95940" w:rsidRPr="00492543" w:rsidRDefault="00B95940" w:rsidP="00B95940">
      <w:pPr>
        <w:tabs>
          <w:tab w:val="left" w:pos="709"/>
          <w:tab w:val="left" w:pos="2268"/>
        </w:tabs>
        <w:rPr>
          <w:b/>
          <w:i/>
          <w:sz w:val="24"/>
          <w:szCs w:val="24"/>
        </w:rPr>
      </w:pPr>
    </w:p>
    <w:tbl>
      <w:tblPr>
        <w:tblW w:w="0" w:type="auto"/>
        <w:jc w:val="center"/>
        <w:tblInd w:w="-1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82"/>
        <w:gridCol w:w="1088"/>
      </w:tblGrid>
      <w:tr w:rsidR="00B95940" w:rsidRPr="00492543" w:rsidTr="00B95940">
        <w:trPr>
          <w:trHeight w:val="295"/>
          <w:jc w:val="center"/>
        </w:trPr>
        <w:tc>
          <w:tcPr>
            <w:tcW w:w="3582" w:type="dxa"/>
          </w:tcPr>
          <w:p w:rsidR="00B95940" w:rsidRPr="00492543" w:rsidRDefault="00B95940" w:rsidP="00B95940">
            <w:pPr>
              <w:tabs>
                <w:tab w:val="left" w:pos="709"/>
                <w:tab w:val="left" w:pos="2268"/>
              </w:tabs>
              <w:jc w:val="both"/>
              <w:rPr>
                <w:sz w:val="24"/>
                <w:szCs w:val="24"/>
              </w:rPr>
            </w:pPr>
            <w:r w:rsidRPr="00492543">
              <w:rPr>
                <w:sz w:val="24"/>
                <w:szCs w:val="24"/>
              </w:rPr>
              <w:t>Membership Fee</w:t>
            </w:r>
          </w:p>
        </w:tc>
        <w:tc>
          <w:tcPr>
            <w:tcW w:w="1088" w:type="dxa"/>
          </w:tcPr>
          <w:p w:rsidR="00B95940" w:rsidRPr="00492543" w:rsidRDefault="00B95940" w:rsidP="00B95940">
            <w:pPr>
              <w:tabs>
                <w:tab w:val="left" w:pos="709"/>
                <w:tab w:val="left" w:pos="2268"/>
              </w:tabs>
              <w:jc w:val="right"/>
              <w:rPr>
                <w:sz w:val="24"/>
                <w:szCs w:val="24"/>
              </w:rPr>
            </w:pPr>
            <w:r w:rsidRPr="00492543">
              <w:rPr>
                <w:sz w:val="24"/>
                <w:szCs w:val="24"/>
              </w:rPr>
              <w:t>$25.00</w:t>
            </w:r>
          </w:p>
        </w:tc>
      </w:tr>
      <w:tr w:rsidR="00B95940" w:rsidRPr="00492543" w:rsidTr="00B95940">
        <w:trPr>
          <w:trHeight w:val="295"/>
          <w:jc w:val="center"/>
        </w:trPr>
        <w:tc>
          <w:tcPr>
            <w:tcW w:w="3582" w:type="dxa"/>
          </w:tcPr>
          <w:p w:rsidR="00B95940" w:rsidRPr="00492543" w:rsidRDefault="00B95940" w:rsidP="00B95940">
            <w:pPr>
              <w:tabs>
                <w:tab w:val="left" w:pos="709"/>
                <w:tab w:val="left" w:pos="2268"/>
              </w:tabs>
              <w:jc w:val="both"/>
              <w:rPr>
                <w:sz w:val="24"/>
                <w:szCs w:val="24"/>
              </w:rPr>
            </w:pPr>
            <w:r w:rsidRPr="00492543">
              <w:rPr>
                <w:sz w:val="24"/>
                <w:szCs w:val="24"/>
              </w:rPr>
              <w:t>Joining Fee (new members only)</w:t>
            </w:r>
          </w:p>
        </w:tc>
        <w:tc>
          <w:tcPr>
            <w:tcW w:w="1088" w:type="dxa"/>
          </w:tcPr>
          <w:p w:rsidR="00B95940" w:rsidRPr="00492543" w:rsidRDefault="00B95940" w:rsidP="00B95940">
            <w:pPr>
              <w:tabs>
                <w:tab w:val="left" w:pos="709"/>
                <w:tab w:val="left" w:pos="2268"/>
              </w:tabs>
              <w:jc w:val="right"/>
              <w:rPr>
                <w:sz w:val="24"/>
                <w:szCs w:val="24"/>
              </w:rPr>
            </w:pPr>
            <w:r w:rsidRPr="00492543">
              <w:rPr>
                <w:sz w:val="24"/>
                <w:szCs w:val="24"/>
              </w:rPr>
              <w:t>$5.00</w:t>
            </w:r>
          </w:p>
        </w:tc>
      </w:tr>
      <w:tr w:rsidR="00B95940" w:rsidRPr="00492543" w:rsidTr="00B95940">
        <w:trPr>
          <w:trHeight w:val="295"/>
          <w:jc w:val="center"/>
        </w:trPr>
        <w:tc>
          <w:tcPr>
            <w:tcW w:w="3582" w:type="dxa"/>
          </w:tcPr>
          <w:p w:rsidR="00B95940" w:rsidRPr="00492543" w:rsidRDefault="00B95940" w:rsidP="00B95940">
            <w:pPr>
              <w:tabs>
                <w:tab w:val="left" w:pos="709"/>
                <w:tab w:val="left" w:pos="2268"/>
              </w:tabs>
              <w:jc w:val="both"/>
              <w:rPr>
                <w:sz w:val="24"/>
                <w:szCs w:val="24"/>
              </w:rPr>
            </w:pPr>
            <w:r w:rsidRPr="00492543">
              <w:rPr>
                <w:sz w:val="24"/>
                <w:szCs w:val="24"/>
              </w:rPr>
              <w:t>Total</w:t>
            </w:r>
          </w:p>
        </w:tc>
        <w:tc>
          <w:tcPr>
            <w:tcW w:w="1088" w:type="dxa"/>
          </w:tcPr>
          <w:p w:rsidR="00B95940" w:rsidRPr="00492543" w:rsidRDefault="00B95940" w:rsidP="00B95940">
            <w:pPr>
              <w:tabs>
                <w:tab w:val="left" w:pos="709"/>
                <w:tab w:val="left" w:pos="2268"/>
              </w:tabs>
              <w:jc w:val="right"/>
              <w:rPr>
                <w:sz w:val="24"/>
                <w:szCs w:val="24"/>
              </w:rPr>
            </w:pPr>
            <w:r w:rsidRPr="00492543">
              <w:rPr>
                <w:sz w:val="24"/>
                <w:szCs w:val="24"/>
              </w:rPr>
              <w:t>$30.00</w:t>
            </w:r>
          </w:p>
        </w:tc>
      </w:tr>
    </w:tbl>
    <w:p w:rsidR="00B95940" w:rsidRPr="00492543" w:rsidRDefault="00B95940" w:rsidP="00B95940">
      <w:pPr>
        <w:tabs>
          <w:tab w:val="left" w:pos="709"/>
          <w:tab w:val="left" w:pos="2268"/>
        </w:tabs>
        <w:rPr>
          <w:b/>
          <w:i/>
          <w:sz w:val="24"/>
          <w:szCs w:val="24"/>
        </w:rPr>
      </w:pPr>
    </w:p>
    <w:p w:rsidR="00522310" w:rsidRPr="00492543" w:rsidRDefault="00304A89" w:rsidP="00CD77EF">
      <w:pPr>
        <w:tabs>
          <w:tab w:val="left" w:pos="2268"/>
        </w:tabs>
        <w:rPr>
          <w:i/>
        </w:rPr>
      </w:pPr>
      <w:r w:rsidRPr="00492543">
        <w:rPr>
          <w:i/>
        </w:rPr>
        <w:t>ENSURE WE HAVE ALL YOUR DETAILS RECORDED CORRECTLY FOR INCLUSION IN OUR DATABASE.</w:t>
      </w:r>
    </w:p>
    <w:p w:rsidR="00522310" w:rsidRPr="00492543" w:rsidRDefault="00522310">
      <w:pPr>
        <w:tabs>
          <w:tab w:val="left" w:pos="709"/>
          <w:tab w:val="left" w:pos="2268"/>
        </w:tabs>
        <w:rPr>
          <w:i/>
          <w:sz w:val="16"/>
          <w:szCs w:val="16"/>
        </w:rPr>
      </w:pPr>
    </w:p>
    <w:p w:rsidR="00522310" w:rsidRPr="00CD77EF" w:rsidRDefault="00304A89">
      <w:pPr>
        <w:tabs>
          <w:tab w:val="left" w:pos="709"/>
          <w:tab w:val="left" w:pos="2268"/>
        </w:tabs>
        <w:rPr>
          <w:i/>
          <w:sz w:val="18"/>
          <w:szCs w:val="18"/>
          <w:u w:val="single"/>
        </w:rPr>
      </w:pPr>
      <w:r w:rsidRPr="00CD77EF">
        <w:rPr>
          <w:i/>
          <w:sz w:val="18"/>
          <w:szCs w:val="18"/>
          <w:u w:val="single"/>
        </w:rPr>
        <w:t>PLEASE NOTE ANY CHANGES TO DETAILS AND CONDITION OF VEHICLES OWNED</w:t>
      </w:r>
      <w:r w:rsidR="00CD77EF" w:rsidRPr="00CD77EF">
        <w:rPr>
          <w:i/>
          <w:sz w:val="18"/>
          <w:szCs w:val="18"/>
          <w:u w:val="single"/>
        </w:rPr>
        <w:t>,</w:t>
      </w:r>
      <w:r w:rsidRPr="00CD77EF">
        <w:rPr>
          <w:i/>
          <w:sz w:val="18"/>
          <w:szCs w:val="18"/>
          <w:u w:val="single"/>
        </w:rPr>
        <w:t xml:space="preserve"> ON </w:t>
      </w:r>
      <w:r w:rsidR="00CD77EF" w:rsidRPr="00CD77EF">
        <w:rPr>
          <w:i/>
          <w:sz w:val="18"/>
          <w:szCs w:val="18"/>
          <w:u w:val="single"/>
        </w:rPr>
        <w:t xml:space="preserve">THE NEXT PAGE </w:t>
      </w:r>
      <w:r w:rsidRPr="00CD77EF">
        <w:rPr>
          <w:i/>
          <w:sz w:val="18"/>
          <w:szCs w:val="18"/>
          <w:u w:val="single"/>
        </w:rPr>
        <w:t>OF THIS</w:t>
      </w:r>
      <w:r w:rsidR="00CD77EF" w:rsidRPr="00CD77EF">
        <w:rPr>
          <w:i/>
          <w:sz w:val="18"/>
          <w:szCs w:val="18"/>
          <w:u w:val="single"/>
        </w:rPr>
        <w:t xml:space="preserve"> FORM</w:t>
      </w:r>
    </w:p>
    <w:p w:rsidR="00522310" w:rsidRPr="00492543" w:rsidRDefault="00522310">
      <w:pPr>
        <w:pStyle w:val="c11"/>
        <w:tabs>
          <w:tab w:val="left" w:pos="5780"/>
        </w:tabs>
        <w:spacing w:line="240" w:lineRule="auto"/>
        <w:jc w:val="both"/>
        <w:rPr>
          <w:sz w:val="22"/>
        </w:rPr>
      </w:pPr>
    </w:p>
    <w:p w:rsidR="00522310" w:rsidRPr="00492543" w:rsidRDefault="00CD77EF">
      <w:pPr>
        <w:pStyle w:val="c11"/>
        <w:tabs>
          <w:tab w:val="left" w:pos="5780"/>
        </w:tabs>
        <w:spacing w:line="240" w:lineRule="auto"/>
        <w:jc w:val="both"/>
        <w:rPr>
          <w:sz w:val="22"/>
        </w:rPr>
      </w:pPr>
      <w:r>
        <w:rPr>
          <w:sz w:val="22"/>
        </w:rPr>
        <w:br w:type="page"/>
      </w:r>
      <w:r w:rsidR="00304A89" w:rsidRPr="00492543">
        <w:rPr>
          <w:sz w:val="22"/>
        </w:rPr>
        <w:lastRenderedPageBreak/>
        <w:t>Please note the Following:</w:t>
      </w:r>
    </w:p>
    <w:p w:rsidR="00522310" w:rsidRPr="00492543" w:rsidRDefault="00304A89">
      <w:pPr>
        <w:pStyle w:val="c11"/>
        <w:numPr>
          <w:ilvl w:val="0"/>
          <w:numId w:val="6"/>
        </w:numPr>
        <w:tabs>
          <w:tab w:val="left" w:pos="5780"/>
        </w:tabs>
        <w:spacing w:line="240" w:lineRule="auto"/>
        <w:jc w:val="both"/>
        <w:rPr>
          <w:sz w:val="22"/>
        </w:rPr>
      </w:pPr>
      <w:r w:rsidRPr="00492543">
        <w:rPr>
          <w:sz w:val="22"/>
        </w:rPr>
        <w:t>Under “Occupation” this is optional but if you do not work, please list whether you are retired or pensioner.</w:t>
      </w:r>
    </w:p>
    <w:p w:rsidR="00522310" w:rsidRPr="00492543" w:rsidRDefault="00304A89">
      <w:pPr>
        <w:pStyle w:val="c11"/>
        <w:numPr>
          <w:ilvl w:val="0"/>
          <w:numId w:val="6"/>
        </w:numPr>
        <w:tabs>
          <w:tab w:val="left" w:pos="5780"/>
        </w:tabs>
        <w:spacing w:line="240" w:lineRule="auto"/>
        <w:jc w:val="both"/>
        <w:rPr>
          <w:sz w:val="22"/>
        </w:rPr>
      </w:pPr>
      <w:r w:rsidRPr="00492543">
        <w:rPr>
          <w:sz w:val="22"/>
        </w:rPr>
        <w:t>The club will accept pre-paid membership up to five years ahead.  e.g.  Should you decide to take advantage of this please look up the appropriate fee for your membership category and multiply it by the number of year</w:t>
      </w:r>
      <w:r w:rsidR="00C42EB1">
        <w:rPr>
          <w:sz w:val="22"/>
        </w:rPr>
        <w:t>s you desire to pay plus the $5.</w:t>
      </w:r>
      <w:r w:rsidRPr="00492543">
        <w:rPr>
          <w:sz w:val="22"/>
        </w:rPr>
        <w:t>00 Joining Fee.</w:t>
      </w:r>
    </w:p>
    <w:p w:rsidR="00522310" w:rsidRPr="00492543" w:rsidRDefault="00304A89" w:rsidP="00D63D6E">
      <w:pPr>
        <w:pStyle w:val="c11"/>
        <w:numPr>
          <w:ilvl w:val="0"/>
          <w:numId w:val="6"/>
        </w:numPr>
        <w:tabs>
          <w:tab w:val="left" w:pos="5780"/>
        </w:tabs>
        <w:spacing w:line="240" w:lineRule="auto"/>
        <w:jc w:val="both"/>
        <w:rPr>
          <w:sz w:val="22"/>
        </w:rPr>
      </w:pPr>
      <w:r w:rsidRPr="00492543">
        <w:rPr>
          <w:sz w:val="22"/>
        </w:rPr>
        <w:t xml:space="preserve">Should you have any queries in relation to this form do not hesitate to contact </w:t>
      </w:r>
      <w:r w:rsidR="00C42EB1">
        <w:rPr>
          <w:sz w:val="22"/>
        </w:rPr>
        <w:t>the Membership Secretary</w:t>
      </w:r>
      <w:r w:rsidR="00153E01">
        <w:rPr>
          <w:sz w:val="22"/>
        </w:rPr>
        <w:t>,</w:t>
      </w:r>
      <w:r w:rsidR="00C42EB1">
        <w:rPr>
          <w:sz w:val="22"/>
        </w:rPr>
        <w:t xml:space="preserve"> Fred Rodgers on 9896 2215 or </w:t>
      </w:r>
      <w:r w:rsidRPr="00492543">
        <w:rPr>
          <w:sz w:val="22"/>
        </w:rPr>
        <w:t xml:space="preserve">the </w:t>
      </w:r>
      <w:r w:rsidR="00C42EB1">
        <w:rPr>
          <w:sz w:val="22"/>
        </w:rPr>
        <w:t xml:space="preserve">Club </w:t>
      </w:r>
      <w:r w:rsidRPr="00492543">
        <w:rPr>
          <w:sz w:val="22"/>
        </w:rPr>
        <w:t>Secretary, Les Pendlebury on 02 9869 1838 or</w:t>
      </w:r>
      <w:r w:rsidR="00D63D6E" w:rsidRPr="00492543">
        <w:rPr>
          <w:sz w:val="22"/>
        </w:rPr>
        <w:t xml:space="preserve"> mail to: </w:t>
      </w:r>
      <w:hyperlink r:id="rId9" w:history="1">
        <w:r w:rsidR="00D63D6E" w:rsidRPr="00492543">
          <w:rPr>
            <w:rStyle w:val="Hyperlink"/>
            <w:sz w:val="22"/>
          </w:rPr>
          <w:t>secretary@hudson-amc.org.au</w:t>
        </w:r>
      </w:hyperlink>
    </w:p>
    <w:p w:rsidR="00522310" w:rsidRPr="00492543" w:rsidRDefault="00304A89">
      <w:pPr>
        <w:pStyle w:val="c11"/>
        <w:numPr>
          <w:ilvl w:val="0"/>
          <w:numId w:val="6"/>
        </w:numPr>
        <w:tabs>
          <w:tab w:val="left" w:pos="5780"/>
        </w:tabs>
        <w:spacing w:line="240" w:lineRule="auto"/>
        <w:jc w:val="both"/>
        <w:rPr>
          <w:sz w:val="22"/>
        </w:rPr>
      </w:pPr>
      <w:r w:rsidRPr="00492543">
        <w:rPr>
          <w:sz w:val="22"/>
        </w:rPr>
        <w:t>Under Privacy Legislation we are obliged to protect the privacy of members.</w:t>
      </w:r>
    </w:p>
    <w:p w:rsidR="00522310" w:rsidRPr="00492543" w:rsidRDefault="00522310">
      <w:pPr>
        <w:pStyle w:val="c11"/>
        <w:tabs>
          <w:tab w:val="left" w:pos="5780"/>
        </w:tabs>
        <w:spacing w:line="240" w:lineRule="auto"/>
        <w:jc w:val="both"/>
        <w:rPr>
          <w:sz w:val="22"/>
        </w:rPr>
      </w:pPr>
    </w:p>
    <w:p w:rsidR="00522310" w:rsidRPr="00492543" w:rsidRDefault="00304A89">
      <w:pPr>
        <w:pStyle w:val="c11"/>
        <w:tabs>
          <w:tab w:val="left" w:pos="360"/>
        </w:tabs>
        <w:spacing w:line="240" w:lineRule="auto"/>
        <w:jc w:val="both"/>
        <w:rPr>
          <w:sz w:val="22"/>
        </w:rPr>
      </w:pPr>
      <w:r w:rsidRPr="00492543">
        <w:rPr>
          <w:sz w:val="22"/>
        </w:rPr>
        <w:t>Provision for VIN and Engine Numbers is made so that we can maintain an independent register for you.  This is for security reasons e.g. Fire or Theft and will not be divulged to others without your express permission.</w:t>
      </w:r>
    </w:p>
    <w:p w:rsidR="00522310" w:rsidRPr="00492543" w:rsidRDefault="00522310">
      <w:pPr>
        <w:pStyle w:val="c11"/>
        <w:tabs>
          <w:tab w:val="left" w:pos="5780"/>
        </w:tabs>
        <w:spacing w:line="240" w:lineRule="auto"/>
        <w:jc w:val="left"/>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835"/>
        <w:gridCol w:w="851"/>
        <w:gridCol w:w="1559"/>
        <w:gridCol w:w="1276"/>
        <w:gridCol w:w="3002"/>
      </w:tblGrid>
      <w:tr w:rsidR="00304A89" w:rsidRPr="00304A89" w:rsidTr="00304A89">
        <w:trPr>
          <w:trHeight w:val="612"/>
          <w:jc w:val="center"/>
        </w:trPr>
        <w:tc>
          <w:tcPr>
            <w:tcW w:w="1242" w:type="dxa"/>
            <w:vAlign w:val="center"/>
          </w:tcPr>
          <w:p w:rsidR="004C6D8B" w:rsidRPr="00304A89" w:rsidRDefault="004C6D8B" w:rsidP="00304A89">
            <w:pPr>
              <w:pStyle w:val="c11"/>
              <w:tabs>
                <w:tab w:val="left" w:pos="5780"/>
              </w:tabs>
              <w:spacing w:line="240" w:lineRule="auto"/>
              <w:jc w:val="left"/>
              <w:rPr>
                <w:b/>
                <w:sz w:val="22"/>
              </w:rPr>
            </w:pPr>
            <w:r w:rsidRPr="00304A89">
              <w:rPr>
                <w:b/>
                <w:sz w:val="22"/>
              </w:rPr>
              <w:t>Vehicle 1:</w:t>
            </w:r>
          </w:p>
        </w:tc>
        <w:tc>
          <w:tcPr>
            <w:tcW w:w="2835" w:type="dxa"/>
            <w:vAlign w:val="center"/>
          </w:tcPr>
          <w:p w:rsidR="004C6D8B" w:rsidRPr="00304A89" w:rsidRDefault="004C6D8B" w:rsidP="00304A89">
            <w:pPr>
              <w:pStyle w:val="c11"/>
              <w:tabs>
                <w:tab w:val="left" w:pos="5780"/>
              </w:tabs>
              <w:spacing w:line="240" w:lineRule="auto"/>
              <w:jc w:val="left"/>
              <w:rPr>
                <w:b/>
                <w:sz w:val="22"/>
              </w:rPr>
            </w:pPr>
          </w:p>
        </w:tc>
        <w:tc>
          <w:tcPr>
            <w:tcW w:w="851" w:type="dxa"/>
            <w:vAlign w:val="center"/>
          </w:tcPr>
          <w:p w:rsidR="004C6D8B" w:rsidRPr="00304A89" w:rsidRDefault="004C6D8B" w:rsidP="00304A89">
            <w:pPr>
              <w:pStyle w:val="c11"/>
              <w:tabs>
                <w:tab w:val="left" w:pos="5780"/>
              </w:tabs>
              <w:spacing w:line="240" w:lineRule="auto"/>
              <w:jc w:val="left"/>
              <w:rPr>
                <w:b/>
                <w:sz w:val="22"/>
              </w:rPr>
            </w:pPr>
            <w:r w:rsidRPr="00304A89">
              <w:rPr>
                <w:b/>
                <w:sz w:val="22"/>
              </w:rPr>
              <w:t>Year:</w:t>
            </w:r>
          </w:p>
        </w:tc>
        <w:tc>
          <w:tcPr>
            <w:tcW w:w="1559" w:type="dxa"/>
            <w:vAlign w:val="center"/>
          </w:tcPr>
          <w:p w:rsidR="004C6D8B" w:rsidRPr="00304A89" w:rsidRDefault="004C6D8B" w:rsidP="00304A89">
            <w:pPr>
              <w:pStyle w:val="c11"/>
              <w:tabs>
                <w:tab w:val="left" w:pos="5780"/>
              </w:tabs>
              <w:spacing w:line="240" w:lineRule="auto"/>
              <w:jc w:val="left"/>
              <w:rPr>
                <w:b/>
                <w:sz w:val="22"/>
              </w:rPr>
            </w:pPr>
          </w:p>
        </w:tc>
        <w:tc>
          <w:tcPr>
            <w:tcW w:w="1276" w:type="dxa"/>
            <w:vAlign w:val="center"/>
          </w:tcPr>
          <w:p w:rsidR="004C6D8B" w:rsidRPr="00304A89" w:rsidRDefault="004C6D8B" w:rsidP="00304A89">
            <w:pPr>
              <w:pStyle w:val="c11"/>
              <w:tabs>
                <w:tab w:val="left" w:pos="5780"/>
              </w:tabs>
              <w:spacing w:line="240" w:lineRule="auto"/>
              <w:jc w:val="left"/>
              <w:rPr>
                <w:b/>
                <w:sz w:val="22"/>
              </w:rPr>
            </w:pPr>
            <w:r w:rsidRPr="00304A89">
              <w:rPr>
                <w:b/>
                <w:sz w:val="22"/>
              </w:rPr>
              <w:t>Condition:</w:t>
            </w:r>
          </w:p>
        </w:tc>
        <w:tc>
          <w:tcPr>
            <w:tcW w:w="3002" w:type="dxa"/>
            <w:vAlign w:val="center"/>
          </w:tcPr>
          <w:p w:rsidR="004C6D8B" w:rsidRPr="00304A89" w:rsidRDefault="004C6D8B" w:rsidP="00304A89">
            <w:pPr>
              <w:pStyle w:val="c11"/>
              <w:tabs>
                <w:tab w:val="left" w:pos="5780"/>
              </w:tabs>
              <w:spacing w:line="240" w:lineRule="auto"/>
              <w:jc w:val="left"/>
              <w:rPr>
                <w:b/>
                <w:sz w:val="22"/>
              </w:rPr>
            </w:pPr>
          </w:p>
        </w:tc>
      </w:tr>
      <w:tr w:rsidR="00304A89" w:rsidRPr="00304A89" w:rsidTr="00304A89">
        <w:trPr>
          <w:trHeight w:val="539"/>
          <w:jc w:val="center"/>
        </w:trPr>
        <w:tc>
          <w:tcPr>
            <w:tcW w:w="1242" w:type="dxa"/>
            <w:vAlign w:val="center"/>
          </w:tcPr>
          <w:p w:rsidR="004C6D8B" w:rsidRPr="00492543" w:rsidRDefault="00B95940" w:rsidP="00B95940">
            <w:r w:rsidRPr="00304A89">
              <w:rPr>
                <w:b/>
                <w:sz w:val="22"/>
              </w:rPr>
              <w:t>Vehicle 2</w:t>
            </w:r>
            <w:r w:rsidR="004C6D8B" w:rsidRPr="00304A89">
              <w:rPr>
                <w:b/>
                <w:sz w:val="22"/>
              </w:rPr>
              <w:t>:</w:t>
            </w:r>
          </w:p>
        </w:tc>
        <w:tc>
          <w:tcPr>
            <w:tcW w:w="2835" w:type="dxa"/>
            <w:vAlign w:val="center"/>
          </w:tcPr>
          <w:p w:rsidR="004C6D8B" w:rsidRPr="00304A89" w:rsidRDefault="004C6D8B" w:rsidP="00304A89">
            <w:pPr>
              <w:pStyle w:val="c11"/>
              <w:tabs>
                <w:tab w:val="left" w:pos="5780"/>
              </w:tabs>
              <w:spacing w:line="240" w:lineRule="auto"/>
              <w:jc w:val="left"/>
              <w:rPr>
                <w:b/>
                <w:sz w:val="22"/>
              </w:rPr>
            </w:pPr>
          </w:p>
        </w:tc>
        <w:tc>
          <w:tcPr>
            <w:tcW w:w="851" w:type="dxa"/>
            <w:vAlign w:val="center"/>
          </w:tcPr>
          <w:p w:rsidR="004C6D8B" w:rsidRPr="00492543" w:rsidRDefault="004C6D8B" w:rsidP="00B95940">
            <w:r w:rsidRPr="00304A89">
              <w:rPr>
                <w:b/>
                <w:sz w:val="22"/>
              </w:rPr>
              <w:t>Year:</w:t>
            </w:r>
          </w:p>
        </w:tc>
        <w:tc>
          <w:tcPr>
            <w:tcW w:w="1559" w:type="dxa"/>
            <w:vAlign w:val="center"/>
          </w:tcPr>
          <w:p w:rsidR="004C6D8B" w:rsidRPr="00304A89" w:rsidRDefault="004C6D8B" w:rsidP="00304A89">
            <w:pPr>
              <w:pStyle w:val="c11"/>
              <w:tabs>
                <w:tab w:val="left" w:pos="5780"/>
              </w:tabs>
              <w:spacing w:line="240" w:lineRule="auto"/>
              <w:jc w:val="left"/>
              <w:rPr>
                <w:b/>
                <w:sz w:val="22"/>
              </w:rPr>
            </w:pPr>
          </w:p>
        </w:tc>
        <w:tc>
          <w:tcPr>
            <w:tcW w:w="1276" w:type="dxa"/>
            <w:vAlign w:val="center"/>
          </w:tcPr>
          <w:p w:rsidR="004C6D8B" w:rsidRPr="00492543" w:rsidRDefault="004C6D8B" w:rsidP="00B95940">
            <w:r w:rsidRPr="00304A89">
              <w:rPr>
                <w:b/>
                <w:sz w:val="22"/>
              </w:rPr>
              <w:t>Condition:</w:t>
            </w:r>
          </w:p>
        </w:tc>
        <w:tc>
          <w:tcPr>
            <w:tcW w:w="3002" w:type="dxa"/>
            <w:vAlign w:val="center"/>
          </w:tcPr>
          <w:p w:rsidR="004C6D8B" w:rsidRPr="00304A89" w:rsidRDefault="004C6D8B" w:rsidP="00304A89">
            <w:pPr>
              <w:pStyle w:val="c11"/>
              <w:tabs>
                <w:tab w:val="left" w:pos="5780"/>
              </w:tabs>
              <w:spacing w:line="240" w:lineRule="auto"/>
              <w:jc w:val="left"/>
              <w:rPr>
                <w:b/>
                <w:sz w:val="22"/>
              </w:rPr>
            </w:pPr>
          </w:p>
        </w:tc>
      </w:tr>
      <w:tr w:rsidR="00304A89" w:rsidRPr="00304A89" w:rsidTr="00304A89">
        <w:trPr>
          <w:trHeight w:val="539"/>
          <w:jc w:val="center"/>
        </w:trPr>
        <w:tc>
          <w:tcPr>
            <w:tcW w:w="1242" w:type="dxa"/>
            <w:vAlign w:val="center"/>
          </w:tcPr>
          <w:p w:rsidR="00B95940" w:rsidRPr="00492543" w:rsidRDefault="00B95940" w:rsidP="00433422">
            <w:r w:rsidRPr="00304A89">
              <w:rPr>
                <w:b/>
                <w:sz w:val="22"/>
              </w:rPr>
              <w:t>Vehicle 3:</w:t>
            </w:r>
          </w:p>
        </w:tc>
        <w:tc>
          <w:tcPr>
            <w:tcW w:w="2835" w:type="dxa"/>
            <w:vAlign w:val="center"/>
          </w:tcPr>
          <w:p w:rsidR="00B95940" w:rsidRPr="00304A89" w:rsidRDefault="00B95940" w:rsidP="00304A89">
            <w:pPr>
              <w:pStyle w:val="c11"/>
              <w:tabs>
                <w:tab w:val="left" w:pos="5780"/>
              </w:tabs>
              <w:spacing w:line="240" w:lineRule="auto"/>
              <w:jc w:val="left"/>
              <w:rPr>
                <w:b/>
                <w:sz w:val="22"/>
              </w:rPr>
            </w:pPr>
          </w:p>
        </w:tc>
        <w:tc>
          <w:tcPr>
            <w:tcW w:w="851" w:type="dxa"/>
            <w:vAlign w:val="center"/>
          </w:tcPr>
          <w:p w:rsidR="00B95940" w:rsidRPr="00492543" w:rsidRDefault="00B95940" w:rsidP="00433422">
            <w:r w:rsidRPr="00304A89">
              <w:rPr>
                <w:b/>
                <w:sz w:val="22"/>
              </w:rPr>
              <w:t>Year:</w:t>
            </w:r>
          </w:p>
        </w:tc>
        <w:tc>
          <w:tcPr>
            <w:tcW w:w="1559" w:type="dxa"/>
            <w:vAlign w:val="center"/>
          </w:tcPr>
          <w:p w:rsidR="00B95940" w:rsidRPr="00304A89" w:rsidRDefault="00B95940" w:rsidP="00304A89">
            <w:pPr>
              <w:pStyle w:val="c11"/>
              <w:tabs>
                <w:tab w:val="left" w:pos="5780"/>
              </w:tabs>
              <w:spacing w:line="240" w:lineRule="auto"/>
              <w:jc w:val="left"/>
              <w:rPr>
                <w:b/>
                <w:sz w:val="22"/>
              </w:rPr>
            </w:pPr>
          </w:p>
        </w:tc>
        <w:tc>
          <w:tcPr>
            <w:tcW w:w="1276" w:type="dxa"/>
            <w:vAlign w:val="center"/>
          </w:tcPr>
          <w:p w:rsidR="00B95940" w:rsidRPr="00492543" w:rsidRDefault="00B95940" w:rsidP="00433422">
            <w:r w:rsidRPr="00304A89">
              <w:rPr>
                <w:b/>
                <w:sz w:val="22"/>
              </w:rPr>
              <w:t>Condition:</w:t>
            </w:r>
          </w:p>
        </w:tc>
        <w:tc>
          <w:tcPr>
            <w:tcW w:w="3002" w:type="dxa"/>
            <w:vAlign w:val="center"/>
          </w:tcPr>
          <w:p w:rsidR="00B95940" w:rsidRPr="00304A89" w:rsidRDefault="00B95940" w:rsidP="00304A89">
            <w:pPr>
              <w:pStyle w:val="c11"/>
              <w:tabs>
                <w:tab w:val="left" w:pos="5780"/>
              </w:tabs>
              <w:spacing w:line="240" w:lineRule="auto"/>
              <w:jc w:val="left"/>
              <w:rPr>
                <w:b/>
                <w:sz w:val="22"/>
              </w:rPr>
            </w:pPr>
          </w:p>
        </w:tc>
      </w:tr>
      <w:tr w:rsidR="00304A89" w:rsidRPr="00304A89" w:rsidTr="00304A89">
        <w:trPr>
          <w:trHeight w:val="539"/>
          <w:jc w:val="center"/>
        </w:trPr>
        <w:tc>
          <w:tcPr>
            <w:tcW w:w="1242" w:type="dxa"/>
            <w:vAlign w:val="center"/>
          </w:tcPr>
          <w:p w:rsidR="00B95940" w:rsidRPr="00304A89" w:rsidRDefault="00B95940" w:rsidP="00433422">
            <w:pPr>
              <w:rPr>
                <w:b/>
                <w:sz w:val="22"/>
              </w:rPr>
            </w:pPr>
            <w:r w:rsidRPr="00304A89">
              <w:rPr>
                <w:b/>
                <w:sz w:val="22"/>
              </w:rPr>
              <w:t>Vehicle 4:</w:t>
            </w:r>
          </w:p>
        </w:tc>
        <w:tc>
          <w:tcPr>
            <w:tcW w:w="2835" w:type="dxa"/>
            <w:vAlign w:val="center"/>
          </w:tcPr>
          <w:p w:rsidR="00B95940" w:rsidRPr="00304A89" w:rsidRDefault="00B95940" w:rsidP="00304A89">
            <w:pPr>
              <w:pStyle w:val="c11"/>
              <w:tabs>
                <w:tab w:val="left" w:pos="5780"/>
              </w:tabs>
              <w:spacing w:line="240" w:lineRule="auto"/>
              <w:jc w:val="left"/>
              <w:rPr>
                <w:b/>
                <w:sz w:val="22"/>
              </w:rPr>
            </w:pPr>
          </w:p>
        </w:tc>
        <w:tc>
          <w:tcPr>
            <w:tcW w:w="851" w:type="dxa"/>
            <w:vAlign w:val="center"/>
          </w:tcPr>
          <w:p w:rsidR="00B95940" w:rsidRPr="00304A89" w:rsidRDefault="00B95940" w:rsidP="00433422">
            <w:pPr>
              <w:rPr>
                <w:b/>
                <w:sz w:val="22"/>
              </w:rPr>
            </w:pPr>
            <w:r w:rsidRPr="00304A89">
              <w:rPr>
                <w:b/>
                <w:sz w:val="22"/>
              </w:rPr>
              <w:t>Year:</w:t>
            </w:r>
          </w:p>
        </w:tc>
        <w:tc>
          <w:tcPr>
            <w:tcW w:w="1559" w:type="dxa"/>
            <w:vAlign w:val="center"/>
          </w:tcPr>
          <w:p w:rsidR="00B95940" w:rsidRPr="00304A89" w:rsidRDefault="00B95940" w:rsidP="00304A89">
            <w:pPr>
              <w:pStyle w:val="c11"/>
              <w:tabs>
                <w:tab w:val="left" w:pos="5780"/>
              </w:tabs>
              <w:spacing w:line="240" w:lineRule="auto"/>
              <w:jc w:val="left"/>
              <w:rPr>
                <w:b/>
                <w:sz w:val="22"/>
              </w:rPr>
            </w:pPr>
          </w:p>
        </w:tc>
        <w:tc>
          <w:tcPr>
            <w:tcW w:w="1276" w:type="dxa"/>
            <w:vAlign w:val="center"/>
          </w:tcPr>
          <w:p w:rsidR="00B95940" w:rsidRPr="00304A89" w:rsidRDefault="00B95940" w:rsidP="00433422">
            <w:pPr>
              <w:rPr>
                <w:b/>
                <w:sz w:val="22"/>
              </w:rPr>
            </w:pPr>
            <w:r w:rsidRPr="00304A89">
              <w:rPr>
                <w:b/>
                <w:sz w:val="22"/>
              </w:rPr>
              <w:t>Condition:</w:t>
            </w:r>
          </w:p>
        </w:tc>
        <w:tc>
          <w:tcPr>
            <w:tcW w:w="3002" w:type="dxa"/>
            <w:vAlign w:val="center"/>
          </w:tcPr>
          <w:p w:rsidR="00B95940" w:rsidRPr="00304A89" w:rsidRDefault="00B95940" w:rsidP="00304A89">
            <w:pPr>
              <w:pStyle w:val="c11"/>
              <w:tabs>
                <w:tab w:val="left" w:pos="5780"/>
              </w:tabs>
              <w:spacing w:line="240" w:lineRule="auto"/>
              <w:jc w:val="left"/>
              <w:rPr>
                <w:b/>
                <w:sz w:val="22"/>
              </w:rPr>
            </w:pPr>
          </w:p>
        </w:tc>
      </w:tr>
      <w:tr w:rsidR="00304A89" w:rsidRPr="00304A89" w:rsidTr="00304A89">
        <w:trPr>
          <w:trHeight w:val="539"/>
          <w:jc w:val="center"/>
        </w:trPr>
        <w:tc>
          <w:tcPr>
            <w:tcW w:w="1242" w:type="dxa"/>
            <w:vAlign w:val="center"/>
          </w:tcPr>
          <w:p w:rsidR="00B95940" w:rsidRPr="00304A89" w:rsidRDefault="00B95940" w:rsidP="00433422">
            <w:pPr>
              <w:rPr>
                <w:b/>
                <w:sz w:val="22"/>
              </w:rPr>
            </w:pPr>
            <w:r w:rsidRPr="00304A89">
              <w:rPr>
                <w:b/>
                <w:sz w:val="22"/>
              </w:rPr>
              <w:t>Vehicle 5:</w:t>
            </w:r>
          </w:p>
        </w:tc>
        <w:tc>
          <w:tcPr>
            <w:tcW w:w="2835" w:type="dxa"/>
            <w:vAlign w:val="center"/>
          </w:tcPr>
          <w:p w:rsidR="00B95940" w:rsidRPr="00304A89" w:rsidRDefault="00B95940" w:rsidP="00304A89">
            <w:pPr>
              <w:pStyle w:val="c11"/>
              <w:tabs>
                <w:tab w:val="left" w:pos="5780"/>
              </w:tabs>
              <w:spacing w:line="240" w:lineRule="auto"/>
              <w:jc w:val="left"/>
              <w:rPr>
                <w:b/>
                <w:sz w:val="22"/>
              </w:rPr>
            </w:pPr>
          </w:p>
        </w:tc>
        <w:tc>
          <w:tcPr>
            <w:tcW w:w="851" w:type="dxa"/>
            <w:vAlign w:val="center"/>
          </w:tcPr>
          <w:p w:rsidR="00B95940" w:rsidRPr="00304A89" w:rsidRDefault="00B95940" w:rsidP="00433422">
            <w:pPr>
              <w:rPr>
                <w:b/>
                <w:sz w:val="22"/>
              </w:rPr>
            </w:pPr>
            <w:r w:rsidRPr="00304A89">
              <w:rPr>
                <w:b/>
                <w:sz w:val="22"/>
              </w:rPr>
              <w:t>Year:</w:t>
            </w:r>
          </w:p>
        </w:tc>
        <w:tc>
          <w:tcPr>
            <w:tcW w:w="1559" w:type="dxa"/>
            <w:vAlign w:val="center"/>
          </w:tcPr>
          <w:p w:rsidR="00B95940" w:rsidRPr="00304A89" w:rsidRDefault="00B95940" w:rsidP="00304A89">
            <w:pPr>
              <w:pStyle w:val="c11"/>
              <w:tabs>
                <w:tab w:val="left" w:pos="5780"/>
              </w:tabs>
              <w:spacing w:line="240" w:lineRule="auto"/>
              <w:jc w:val="left"/>
              <w:rPr>
                <w:b/>
                <w:sz w:val="22"/>
              </w:rPr>
            </w:pPr>
          </w:p>
        </w:tc>
        <w:tc>
          <w:tcPr>
            <w:tcW w:w="1276" w:type="dxa"/>
            <w:vAlign w:val="center"/>
          </w:tcPr>
          <w:p w:rsidR="00B95940" w:rsidRPr="00304A89" w:rsidRDefault="00B95940" w:rsidP="00433422">
            <w:pPr>
              <w:rPr>
                <w:b/>
                <w:sz w:val="22"/>
              </w:rPr>
            </w:pPr>
            <w:r w:rsidRPr="00304A89">
              <w:rPr>
                <w:b/>
                <w:sz w:val="22"/>
              </w:rPr>
              <w:t>Condition:</w:t>
            </w:r>
          </w:p>
        </w:tc>
        <w:tc>
          <w:tcPr>
            <w:tcW w:w="3002" w:type="dxa"/>
            <w:vAlign w:val="center"/>
          </w:tcPr>
          <w:p w:rsidR="00B95940" w:rsidRPr="00304A89" w:rsidRDefault="00B95940" w:rsidP="00304A89">
            <w:pPr>
              <w:pStyle w:val="c11"/>
              <w:tabs>
                <w:tab w:val="left" w:pos="5780"/>
              </w:tabs>
              <w:spacing w:line="240" w:lineRule="auto"/>
              <w:jc w:val="left"/>
              <w:rPr>
                <w:b/>
                <w:sz w:val="22"/>
              </w:rPr>
            </w:pPr>
          </w:p>
        </w:tc>
      </w:tr>
      <w:tr w:rsidR="00304A89" w:rsidRPr="00304A89" w:rsidTr="00304A89">
        <w:trPr>
          <w:trHeight w:val="539"/>
          <w:jc w:val="center"/>
        </w:trPr>
        <w:tc>
          <w:tcPr>
            <w:tcW w:w="1242" w:type="dxa"/>
            <w:vAlign w:val="center"/>
          </w:tcPr>
          <w:p w:rsidR="00B95940" w:rsidRPr="00304A89" w:rsidRDefault="00B95940" w:rsidP="00433422">
            <w:pPr>
              <w:rPr>
                <w:b/>
                <w:sz w:val="22"/>
              </w:rPr>
            </w:pPr>
            <w:r w:rsidRPr="00304A89">
              <w:rPr>
                <w:b/>
                <w:sz w:val="22"/>
              </w:rPr>
              <w:t>Vehicle 6:</w:t>
            </w:r>
          </w:p>
        </w:tc>
        <w:tc>
          <w:tcPr>
            <w:tcW w:w="2835" w:type="dxa"/>
            <w:vAlign w:val="center"/>
          </w:tcPr>
          <w:p w:rsidR="00B95940" w:rsidRPr="00304A89" w:rsidRDefault="00B95940" w:rsidP="00304A89">
            <w:pPr>
              <w:pStyle w:val="c11"/>
              <w:tabs>
                <w:tab w:val="left" w:pos="5780"/>
              </w:tabs>
              <w:spacing w:line="240" w:lineRule="auto"/>
              <w:jc w:val="left"/>
              <w:rPr>
                <w:b/>
                <w:sz w:val="22"/>
              </w:rPr>
            </w:pPr>
          </w:p>
        </w:tc>
        <w:tc>
          <w:tcPr>
            <w:tcW w:w="851" w:type="dxa"/>
            <w:vAlign w:val="center"/>
          </w:tcPr>
          <w:p w:rsidR="00B95940" w:rsidRPr="00304A89" w:rsidRDefault="00B95940" w:rsidP="00433422">
            <w:pPr>
              <w:rPr>
                <w:b/>
                <w:sz w:val="22"/>
              </w:rPr>
            </w:pPr>
            <w:r w:rsidRPr="00304A89">
              <w:rPr>
                <w:b/>
                <w:sz w:val="22"/>
              </w:rPr>
              <w:t>Year:</w:t>
            </w:r>
          </w:p>
        </w:tc>
        <w:tc>
          <w:tcPr>
            <w:tcW w:w="1559" w:type="dxa"/>
            <w:vAlign w:val="center"/>
          </w:tcPr>
          <w:p w:rsidR="00B95940" w:rsidRPr="00304A89" w:rsidRDefault="00B95940" w:rsidP="00304A89">
            <w:pPr>
              <w:pStyle w:val="c11"/>
              <w:tabs>
                <w:tab w:val="left" w:pos="5780"/>
              </w:tabs>
              <w:spacing w:line="240" w:lineRule="auto"/>
              <w:jc w:val="left"/>
              <w:rPr>
                <w:b/>
                <w:sz w:val="22"/>
              </w:rPr>
            </w:pPr>
          </w:p>
        </w:tc>
        <w:tc>
          <w:tcPr>
            <w:tcW w:w="1276" w:type="dxa"/>
            <w:vAlign w:val="center"/>
          </w:tcPr>
          <w:p w:rsidR="00B95940" w:rsidRPr="00304A89" w:rsidRDefault="00B95940" w:rsidP="00433422">
            <w:pPr>
              <w:rPr>
                <w:b/>
                <w:sz w:val="22"/>
              </w:rPr>
            </w:pPr>
            <w:r w:rsidRPr="00304A89">
              <w:rPr>
                <w:b/>
                <w:sz w:val="22"/>
              </w:rPr>
              <w:t>Condition:</w:t>
            </w:r>
          </w:p>
        </w:tc>
        <w:tc>
          <w:tcPr>
            <w:tcW w:w="3002" w:type="dxa"/>
            <w:vAlign w:val="center"/>
          </w:tcPr>
          <w:p w:rsidR="00B95940" w:rsidRPr="00304A89" w:rsidRDefault="00B95940" w:rsidP="00304A89">
            <w:pPr>
              <w:pStyle w:val="c11"/>
              <w:tabs>
                <w:tab w:val="left" w:pos="5780"/>
              </w:tabs>
              <w:spacing w:line="240" w:lineRule="auto"/>
              <w:jc w:val="left"/>
              <w:rPr>
                <w:b/>
                <w:sz w:val="22"/>
              </w:rPr>
            </w:pPr>
          </w:p>
        </w:tc>
      </w:tr>
    </w:tbl>
    <w:p w:rsidR="00D63D6E" w:rsidRPr="00492543" w:rsidRDefault="00D63D6E" w:rsidP="00D63D6E">
      <w:pPr>
        <w:pStyle w:val="c11"/>
        <w:tabs>
          <w:tab w:val="left" w:pos="5780"/>
        </w:tabs>
        <w:spacing w:line="240" w:lineRule="auto"/>
        <w:jc w:val="left"/>
        <w:rPr>
          <w:b/>
          <w:sz w:val="22"/>
        </w:rPr>
      </w:pPr>
    </w:p>
    <w:p w:rsidR="00522310" w:rsidRPr="00492543" w:rsidRDefault="00522310">
      <w:pPr>
        <w:pStyle w:val="c11"/>
        <w:tabs>
          <w:tab w:val="left" w:pos="5780"/>
        </w:tabs>
        <w:spacing w:line="240" w:lineRule="auto"/>
        <w:jc w:val="left"/>
        <w:rPr>
          <w:b/>
          <w:sz w:val="22"/>
        </w:rPr>
      </w:pPr>
    </w:p>
    <w:p w:rsidR="00522310" w:rsidRPr="00492543" w:rsidRDefault="00304A89">
      <w:pPr>
        <w:pStyle w:val="c11"/>
        <w:numPr>
          <w:ilvl w:val="0"/>
          <w:numId w:val="7"/>
        </w:numPr>
        <w:tabs>
          <w:tab w:val="left" w:pos="5780"/>
        </w:tabs>
        <w:spacing w:line="240" w:lineRule="auto"/>
        <w:jc w:val="both"/>
        <w:rPr>
          <w:sz w:val="22"/>
        </w:rPr>
      </w:pPr>
      <w:r w:rsidRPr="00492543">
        <w:rPr>
          <w:sz w:val="22"/>
        </w:rPr>
        <w:t>Should you desire not to have any of the information about your vehicles to appear in the Club Register or Roster then mark &amp; sign the following;</w:t>
      </w:r>
    </w:p>
    <w:p w:rsidR="00522310" w:rsidRPr="00492543" w:rsidRDefault="00522310">
      <w:pPr>
        <w:pStyle w:val="c11"/>
        <w:tabs>
          <w:tab w:val="left" w:pos="5780"/>
        </w:tabs>
        <w:spacing w:line="240" w:lineRule="auto"/>
        <w:jc w:val="left"/>
        <w:rPr>
          <w:sz w:val="22"/>
        </w:rPr>
      </w:pPr>
    </w:p>
    <w:p w:rsidR="00522310" w:rsidRPr="00492543" w:rsidRDefault="00524F1C">
      <w:pPr>
        <w:widowControl w:val="0"/>
        <w:tabs>
          <w:tab w:val="left" w:pos="0"/>
          <w:tab w:val="left" w:pos="6224"/>
        </w:tabs>
        <w:spacing w:after="80"/>
        <w:rPr>
          <w:sz w:val="22"/>
          <w:lang w:val="en-US"/>
        </w:rPr>
      </w:pPr>
      <w:r w:rsidRPr="00524F1C">
        <w:rPr>
          <w:noProof/>
        </w:rPr>
        <w:pict>
          <v:line id="_x0000_s1033" style="position:absolute;z-index:251657728" from="49.05pt,22.9pt" to="265.05pt,22.9pt" o:allowincell="f" strokeweight="1pt"/>
        </w:pict>
      </w:r>
      <w:r w:rsidR="00304A89" w:rsidRPr="00492543">
        <w:rPr>
          <w:sz w:val="22"/>
          <w:lang w:val="en-US"/>
        </w:rPr>
        <w:t>Signature:</w:t>
      </w:r>
      <w:r w:rsidR="00304A89" w:rsidRPr="00492543">
        <w:rPr>
          <w:sz w:val="22"/>
          <w:lang w:val="en-US"/>
        </w:rPr>
        <w:tab/>
      </w:r>
      <w:r w:rsidR="00304A89" w:rsidRPr="00492543">
        <w:rPr>
          <w:sz w:val="48"/>
          <w:lang w:val="en-US"/>
        </w:rPr>
        <w:t></w:t>
      </w:r>
      <w:r w:rsidR="00304A89" w:rsidRPr="00492543">
        <w:rPr>
          <w:sz w:val="22"/>
          <w:lang w:val="en-US"/>
        </w:rPr>
        <w:t xml:space="preserve">   No, DO NOT include my details.</w:t>
      </w:r>
    </w:p>
    <w:p w:rsidR="00522310" w:rsidRPr="00492543" w:rsidRDefault="00522310">
      <w:pPr>
        <w:pStyle w:val="c11"/>
        <w:tabs>
          <w:tab w:val="left" w:pos="5780"/>
        </w:tabs>
        <w:spacing w:line="240" w:lineRule="auto"/>
        <w:jc w:val="left"/>
        <w:rPr>
          <w:sz w:val="22"/>
        </w:rPr>
      </w:pPr>
    </w:p>
    <w:p w:rsidR="00522310" w:rsidRDefault="00304A89">
      <w:pPr>
        <w:pStyle w:val="c11"/>
        <w:tabs>
          <w:tab w:val="left" w:pos="5780"/>
        </w:tabs>
        <w:spacing w:line="240" w:lineRule="auto"/>
        <w:jc w:val="both"/>
        <w:rPr>
          <w:b/>
          <w:sz w:val="22"/>
        </w:rPr>
      </w:pPr>
      <w:r w:rsidRPr="00492543">
        <w:rPr>
          <w:b/>
          <w:sz w:val="22"/>
        </w:rPr>
        <w:t>Vehicle Condition Scale 1 - 6 (See below for Scale)</w:t>
      </w:r>
    </w:p>
    <w:p w:rsidR="00C42EB1" w:rsidRPr="00492543" w:rsidRDefault="00C42EB1">
      <w:pPr>
        <w:pStyle w:val="c11"/>
        <w:tabs>
          <w:tab w:val="left" w:pos="5780"/>
        </w:tabs>
        <w:spacing w:line="240" w:lineRule="auto"/>
        <w:jc w:val="both"/>
        <w:rPr>
          <w:b/>
          <w:sz w:val="22"/>
        </w:rPr>
      </w:pP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256"/>
        <w:gridCol w:w="1277"/>
        <w:gridCol w:w="8097"/>
      </w:tblGrid>
      <w:tr w:rsidR="00522310" w:rsidRPr="00492543" w:rsidTr="00087B50">
        <w:tc>
          <w:tcPr>
            <w:tcW w:w="256" w:type="dxa"/>
          </w:tcPr>
          <w:p w:rsidR="00522310" w:rsidRPr="00492543" w:rsidRDefault="00304A89">
            <w:pPr>
              <w:pStyle w:val="c11"/>
              <w:tabs>
                <w:tab w:val="left" w:pos="5780"/>
              </w:tabs>
              <w:spacing w:line="240" w:lineRule="auto"/>
              <w:jc w:val="both"/>
              <w:rPr>
                <w:sz w:val="18"/>
              </w:rPr>
            </w:pPr>
            <w:r w:rsidRPr="00492543">
              <w:rPr>
                <w:sz w:val="18"/>
              </w:rPr>
              <w:t>1</w:t>
            </w:r>
          </w:p>
          <w:p w:rsidR="00522310" w:rsidRPr="00492543" w:rsidRDefault="00522310">
            <w:pPr>
              <w:pStyle w:val="c11"/>
              <w:tabs>
                <w:tab w:val="left" w:pos="5780"/>
              </w:tabs>
              <w:spacing w:line="240" w:lineRule="auto"/>
              <w:jc w:val="both"/>
              <w:rPr>
                <w:sz w:val="18"/>
              </w:rPr>
            </w:pPr>
          </w:p>
        </w:tc>
        <w:tc>
          <w:tcPr>
            <w:tcW w:w="1277" w:type="dxa"/>
          </w:tcPr>
          <w:p w:rsidR="00522310" w:rsidRPr="00492543" w:rsidRDefault="00304A89">
            <w:pPr>
              <w:pStyle w:val="c11"/>
              <w:tabs>
                <w:tab w:val="left" w:pos="5780"/>
              </w:tabs>
              <w:spacing w:line="240" w:lineRule="auto"/>
              <w:jc w:val="both"/>
              <w:rPr>
                <w:sz w:val="18"/>
              </w:rPr>
            </w:pPr>
            <w:r w:rsidRPr="00492543">
              <w:rPr>
                <w:sz w:val="18"/>
              </w:rPr>
              <w:t>Excellent</w:t>
            </w:r>
          </w:p>
        </w:tc>
        <w:tc>
          <w:tcPr>
            <w:tcW w:w="8097" w:type="dxa"/>
          </w:tcPr>
          <w:p w:rsidR="00522310" w:rsidRPr="00492543" w:rsidRDefault="00304A89">
            <w:pPr>
              <w:pStyle w:val="c11"/>
              <w:tabs>
                <w:tab w:val="left" w:pos="5780"/>
              </w:tabs>
              <w:spacing w:line="240" w:lineRule="auto"/>
              <w:jc w:val="both"/>
              <w:rPr>
                <w:sz w:val="18"/>
              </w:rPr>
            </w:pPr>
            <w:r w:rsidRPr="00492543">
              <w:rPr>
                <w:sz w:val="18"/>
              </w:rPr>
              <w:t>Restored to maximum professional standards of quality in every area, or perfect original with components operating and appearing as new.</w:t>
            </w:r>
          </w:p>
        </w:tc>
      </w:tr>
      <w:tr w:rsidR="00522310" w:rsidRPr="00492543" w:rsidTr="00087B50">
        <w:tc>
          <w:tcPr>
            <w:tcW w:w="256" w:type="dxa"/>
          </w:tcPr>
          <w:p w:rsidR="00522310" w:rsidRPr="00492543" w:rsidRDefault="00304A89">
            <w:pPr>
              <w:pStyle w:val="c11"/>
              <w:tabs>
                <w:tab w:val="left" w:pos="5780"/>
              </w:tabs>
              <w:spacing w:line="240" w:lineRule="auto"/>
              <w:jc w:val="both"/>
              <w:rPr>
                <w:sz w:val="18"/>
              </w:rPr>
            </w:pPr>
            <w:r w:rsidRPr="00492543">
              <w:rPr>
                <w:sz w:val="18"/>
              </w:rPr>
              <w:t>2</w:t>
            </w:r>
          </w:p>
        </w:tc>
        <w:tc>
          <w:tcPr>
            <w:tcW w:w="1277" w:type="dxa"/>
          </w:tcPr>
          <w:p w:rsidR="00522310" w:rsidRPr="00492543" w:rsidRDefault="00304A89">
            <w:pPr>
              <w:pStyle w:val="c11"/>
              <w:tabs>
                <w:tab w:val="left" w:pos="5780"/>
              </w:tabs>
              <w:spacing w:line="240" w:lineRule="auto"/>
              <w:jc w:val="both"/>
              <w:rPr>
                <w:sz w:val="18"/>
              </w:rPr>
            </w:pPr>
            <w:r w:rsidRPr="00492543">
              <w:rPr>
                <w:sz w:val="18"/>
              </w:rPr>
              <w:t>Fine</w:t>
            </w:r>
          </w:p>
        </w:tc>
        <w:tc>
          <w:tcPr>
            <w:tcW w:w="8097" w:type="dxa"/>
          </w:tcPr>
          <w:p w:rsidR="00522310" w:rsidRPr="00492543" w:rsidRDefault="00304A89">
            <w:pPr>
              <w:pStyle w:val="c11"/>
              <w:tabs>
                <w:tab w:val="left" w:pos="5780"/>
              </w:tabs>
              <w:spacing w:line="240" w:lineRule="auto"/>
              <w:jc w:val="both"/>
              <w:rPr>
                <w:sz w:val="18"/>
              </w:rPr>
            </w:pPr>
            <w:r w:rsidRPr="00492543">
              <w:rPr>
                <w:sz w:val="18"/>
              </w:rPr>
              <w:t>Well-restored, or a combination of superior restoration and excellent original, or an extremely</w:t>
            </w:r>
          </w:p>
          <w:p w:rsidR="00522310" w:rsidRPr="00492543" w:rsidRDefault="00304A89">
            <w:pPr>
              <w:pStyle w:val="c11"/>
              <w:tabs>
                <w:tab w:val="left" w:pos="5780"/>
              </w:tabs>
              <w:spacing w:line="240" w:lineRule="auto"/>
              <w:jc w:val="both"/>
              <w:rPr>
                <w:sz w:val="18"/>
              </w:rPr>
            </w:pPr>
            <w:r w:rsidRPr="00492543">
              <w:rPr>
                <w:sz w:val="18"/>
              </w:rPr>
              <w:t xml:space="preserve"> Well-maintained original showing very minimal wear.</w:t>
            </w:r>
          </w:p>
        </w:tc>
      </w:tr>
      <w:tr w:rsidR="00522310" w:rsidRPr="00492543" w:rsidTr="00087B50">
        <w:tc>
          <w:tcPr>
            <w:tcW w:w="256" w:type="dxa"/>
          </w:tcPr>
          <w:p w:rsidR="00522310" w:rsidRPr="00492543" w:rsidRDefault="00304A89">
            <w:pPr>
              <w:pStyle w:val="c11"/>
              <w:tabs>
                <w:tab w:val="left" w:pos="5780"/>
              </w:tabs>
              <w:spacing w:line="240" w:lineRule="auto"/>
              <w:jc w:val="both"/>
              <w:rPr>
                <w:sz w:val="18"/>
              </w:rPr>
            </w:pPr>
            <w:r w:rsidRPr="00492543">
              <w:rPr>
                <w:sz w:val="18"/>
              </w:rPr>
              <w:t>3</w:t>
            </w:r>
          </w:p>
        </w:tc>
        <w:tc>
          <w:tcPr>
            <w:tcW w:w="1277" w:type="dxa"/>
          </w:tcPr>
          <w:p w:rsidR="00522310" w:rsidRPr="00492543" w:rsidRDefault="00304A89">
            <w:pPr>
              <w:pStyle w:val="c11"/>
              <w:tabs>
                <w:tab w:val="left" w:pos="5780"/>
              </w:tabs>
              <w:spacing w:line="240" w:lineRule="auto"/>
              <w:jc w:val="both"/>
              <w:rPr>
                <w:sz w:val="18"/>
              </w:rPr>
            </w:pPr>
            <w:r w:rsidRPr="00492543">
              <w:rPr>
                <w:sz w:val="18"/>
              </w:rPr>
              <w:t>Very Good</w:t>
            </w:r>
          </w:p>
        </w:tc>
        <w:tc>
          <w:tcPr>
            <w:tcW w:w="8097" w:type="dxa"/>
          </w:tcPr>
          <w:p w:rsidR="00522310" w:rsidRPr="00492543" w:rsidRDefault="00304A89">
            <w:pPr>
              <w:pStyle w:val="c11"/>
              <w:tabs>
                <w:tab w:val="left" w:pos="5780"/>
              </w:tabs>
              <w:spacing w:line="240" w:lineRule="auto"/>
              <w:jc w:val="both"/>
              <w:rPr>
                <w:sz w:val="18"/>
              </w:rPr>
            </w:pPr>
            <w:r w:rsidRPr="00492543">
              <w:rPr>
                <w:sz w:val="18"/>
              </w:rPr>
              <w:t>Completely operable original ‘older restoration” showing wear. Also a good amateur restoration,</w:t>
            </w:r>
          </w:p>
          <w:p w:rsidR="00522310" w:rsidRPr="00492543" w:rsidRDefault="00304A89">
            <w:pPr>
              <w:pStyle w:val="c11"/>
              <w:tabs>
                <w:tab w:val="left" w:pos="5780"/>
              </w:tabs>
              <w:spacing w:line="240" w:lineRule="auto"/>
              <w:jc w:val="both"/>
              <w:rPr>
                <w:sz w:val="18"/>
              </w:rPr>
            </w:pPr>
            <w:r w:rsidRPr="00492543">
              <w:rPr>
                <w:sz w:val="18"/>
              </w:rPr>
              <w:t xml:space="preserve"> All presentable and serviceable inside and out, plus, combinations of well-done restoration and good operable components or a partially restored vehicle with all parts necessary to complete and/or valuable NOS parts.</w:t>
            </w:r>
          </w:p>
        </w:tc>
      </w:tr>
      <w:tr w:rsidR="00522310" w:rsidRPr="00492543" w:rsidTr="00087B50">
        <w:tc>
          <w:tcPr>
            <w:tcW w:w="256" w:type="dxa"/>
          </w:tcPr>
          <w:p w:rsidR="00522310" w:rsidRPr="00492543" w:rsidRDefault="00304A89">
            <w:pPr>
              <w:pStyle w:val="c11"/>
              <w:tabs>
                <w:tab w:val="left" w:pos="5780"/>
              </w:tabs>
              <w:spacing w:line="240" w:lineRule="auto"/>
              <w:jc w:val="both"/>
              <w:rPr>
                <w:sz w:val="18"/>
              </w:rPr>
            </w:pPr>
            <w:r w:rsidRPr="00492543">
              <w:rPr>
                <w:sz w:val="18"/>
              </w:rPr>
              <w:t>4</w:t>
            </w:r>
          </w:p>
        </w:tc>
        <w:tc>
          <w:tcPr>
            <w:tcW w:w="1277" w:type="dxa"/>
          </w:tcPr>
          <w:p w:rsidR="00522310" w:rsidRPr="00492543" w:rsidRDefault="00304A89">
            <w:pPr>
              <w:pStyle w:val="c11"/>
              <w:tabs>
                <w:tab w:val="left" w:pos="5780"/>
              </w:tabs>
              <w:spacing w:line="240" w:lineRule="auto"/>
              <w:jc w:val="both"/>
              <w:rPr>
                <w:sz w:val="18"/>
              </w:rPr>
            </w:pPr>
            <w:r w:rsidRPr="00492543">
              <w:rPr>
                <w:sz w:val="18"/>
              </w:rPr>
              <w:t>Good</w:t>
            </w:r>
          </w:p>
        </w:tc>
        <w:tc>
          <w:tcPr>
            <w:tcW w:w="8097" w:type="dxa"/>
          </w:tcPr>
          <w:p w:rsidR="00522310" w:rsidRPr="00492543" w:rsidRDefault="00304A89">
            <w:pPr>
              <w:pStyle w:val="c11"/>
              <w:tabs>
                <w:tab w:val="left" w:pos="5780"/>
              </w:tabs>
              <w:spacing w:line="240" w:lineRule="auto"/>
              <w:jc w:val="left"/>
              <w:rPr>
                <w:sz w:val="18"/>
              </w:rPr>
            </w:pPr>
            <w:r w:rsidRPr="00492543">
              <w:rPr>
                <w:sz w:val="18"/>
              </w:rPr>
              <w:t>A driveable vehicle needing no or only minor work to be functional, a deteriorated restoration or a very poor amateur restoration.  All components may need restoration to be excellent but the vehicle is mostly useable as is,</w:t>
            </w:r>
          </w:p>
        </w:tc>
      </w:tr>
      <w:tr w:rsidR="00522310" w:rsidRPr="00492543" w:rsidTr="00087B50">
        <w:tc>
          <w:tcPr>
            <w:tcW w:w="256" w:type="dxa"/>
          </w:tcPr>
          <w:p w:rsidR="00522310" w:rsidRPr="00492543" w:rsidRDefault="00304A89">
            <w:pPr>
              <w:pStyle w:val="c11"/>
              <w:tabs>
                <w:tab w:val="left" w:pos="5780"/>
              </w:tabs>
              <w:spacing w:line="240" w:lineRule="auto"/>
              <w:jc w:val="both"/>
              <w:rPr>
                <w:sz w:val="18"/>
              </w:rPr>
            </w:pPr>
            <w:r w:rsidRPr="00492543">
              <w:rPr>
                <w:sz w:val="18"/>
              </w:rPr>
              <w:t>5</w:t>
            </w:r>
          </w:p>
        </w:tc>
        <w:tc>
          <w:tcPr>
            <w:tcW w:w="1277" w:type="dxa"/>
          </w:tcPr>
          <w:p w:rsidR="00522310" w:rsidRPr="00492543" w:rsidRDefault="00304A89">
            <w:pPr>
              <w:pStyle w:val="c11"/>
              <w:tabs>
                <w:tab w:val="left" w:pos="5780"/>
              </w:tabs>
              <w:spacing w:line="240" w:lineRule="auto"/>
              <w:jc w:val="both"/>
              <w:rPr>
                <w:sz w:val="18"/>
              </w:rPr>
            </w:pPr>
            <w:r w:rsidRPr="00492543">
              <w:rPr>
                <w:sz w:val="18"/>
              </w:rPr>
              <w:t>Restorable</w:t>
            </w:r>
          </w:p>
        </w:tc>
        <w:tc>
          <w:tcPr>
            <w:tcW w:w="8097" w:type="dxa"/>
          </w:tcPr>
          <w:p w:rsidR="00522310" w:rsidRPr="00492543" w:rsidRDefault="00304A89">
            <w:pPr>
              <w:pStyle w:val="c11"/>
              <w:tabs>
                <w:tab w:val="left" w:pos="5780"/>
              </w:tabs>
              <w:spacing w:line="240" w:lineRule="auto"/>
              <w:jc w:val="both"/>
              <w:rPr>
                <w:sz w:val="18"/>
              </w:rPr>
            </w:pPr>
            <w:r w:rsidRPr="00492543">
              <w:rPr>
                <w:sz w:val="18"/>
              </w:rPr>
              <w:t>Needs complete restoration of body, chasses and interior, may or may not be running but isn’t weathered, wrecked or stripped to the point of being useful only for parts.</w:t>
            </w:r>
          </w:p>
        </w:tc>
      </w:tr>
      <w:tr w:rsidR="00522310" w:rsidRPr="00492543" w:rsidTr="00087B50">
        <w:tc>
          <w:tcPr>
            <w:tcW w:w="256" w:type="dxa"/>
          </w:tcPr>
          <w:p w:rsidR="00522310" w:rsidRPr="00492543" w:rsidRDefault="00304A89">
            <w:pPr>
              <w:pStyle w:val="c11"/>
              <w:tabs>
                <w:tab w:val="left" w:pos="5780"/>
              </w:tabs>
              <w:spacing w:line="240" w:lineRule="auto"/>
              <w:jc w:val="both"/>
              <w:rPr>
                <w:sz w:val="18"/>
              </w:rPr>
            </w:pPr>
            <w:r w:rsidRPr="00492543">
              <w:rPr>
                <w:sz w:val="18"/>
              </w:rPr>
              <w:t>6</w:t>
            </w:r>
          </w:p>
        </w:tc>
        <w:tc>
          <w:tcPr>
            <w:tcW w:w="1277" w:type="dxa"/>
          </w:tcPr>
          <w:p w:rsidR="00522310" w:rsidRPr="00492543" w:rsidRDefault="00304A89">
            <w:pPr>
              <w:pStyle w:val="c11"/>
              <w:tabs>
                <w:tab w:val="left" w:pos="5780"/>
              </w:tabs>
              <w:spacing w:line="240" w:lineRule="auto"/>
              <w:jc w:val="both"/>
              <w:rPr>
                <w:sz w:val="18"/>
              </w:rPr>
            </w:pPr>
            <w:r w:rsidRPr="00492543">
              <w:rPr>
                <w:sz w:val="18"/>
              </w:rPr>
              <w:t>Parts Car</w:t>
            </w:r>
          </w:p>
        </w:tc>
        <w:tc>
          <w:tcPr>
            <w:tcW w:w="8097" w:type="dxa"/>
          </w:tcPr>
          <w:p w:rsidR="00522310" w:rsidRPr="00492543" w:rsidRDefault="00304A89">
            <w:pPr>
              <w:pStyle w:val="c11"/>
              <w:tabs>
                <w:tab w:val="left" w:pos="5780"/>
              </w:tabs>
              <w:spacing w:line="240" w:lineRule="auto"/>
              <w:jc w:val="both"/>
              <w:rPr>
                <w:sz w:val="18"/>
              </w:rPr>
            </w:pPr>
            <w:r w:rsidRPr="00492543">
              <w:rPr>
                <w:sz w:val="18"/>
              </w:rPr>
              <w:t>May or may not be running, is weathered, wrecked and/or stripped to the point of being useful for parts.</w:t>
            </w:r>
          </w:p>
        </w:tc>
      </w:tr>
    </w:tbl>
    <w:p w:rsidR="00304A89" w:rsidRPr="00492543" w:rsidRDefault="00304A89" w:rsidP="00087B50">
      <w:pPr>
        <w:pStyle w:val="p3"/>
        <w:spacing w:line="240" w:lineRule="auto"/>
        <w:ind w:left="0" w:firstLine="0"/>
        <w:rPr>
          <w:sz w:val="22"/>
        </w:rPr>
      </w:pPr>
    </w:p>
    <w:sectPr w:rsidR="00304A89" w:rsidRPr="00492543" w:rsidSect="00522310">
      <w:headerReference w:type="default" r:id="rId10"/>
      <w:footerReference w:type="default" r:id="rId11"/>
      <w:pgSz w:w="11909" w:h="16834" w:code="9"/>
      <w:pgMar w:top="238" w:right="680" w:bottom="567" w:left="680" w:header="709" w:footer="25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62F4" w:rsidRDefault="00B562F4">
      <w:r>
        <w:separator/>
      </w:r>
    </w:p>
  </w:endnote>
  <w:endnote w:type="continuationSeparator" w:id="0">
    <w:p w:rsidR="00B562F4" w:rsidRDefault="00B562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310" w:rsidRDefault="00304A89">
    <w:pPr>
      <w:pStyle w:val="Footer"/>
      <w:jc w:val="center"/>
    </w:pPr>
    <w:r>
      <w:tab/>
    </w:r>
  </w:p>
  <w:p w:rsidR="00522310" w:rsidRDefault="00304A89">
    <w:pPr>
      <w:pStyle w:val="Footer"/>
      <w:jc w:val="center"/>
    </w:pPr>
    <w:r>
      <w:t>“Dedicated to preserve the great cars built by Hudson Nash and AMC”</w:t>
    </w:r>
  </w:p>
  <w:p w:rsidR="00522310" w:rsidRDefault="00DC35C7">
    <w:pPr>
      <w:pStyle w:val="Footer"/>
      <w:jc w:val="right"/>
      <w:rPr>
        <w:b/>
        <w:i/>
        <w:sz w:val="16"/>
        <w:szCs w:val="16"/>
      </w:rPr>
    </w:pPr>
    <w:r>
      <w:rPr>
        <w:b/>
        <w:i/>
        <w:sz w:val="16"/>
        <w:szCs w:val="16"/>
      </w:rPr>
      <w:t>May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62F4" w:rsidRDefault="00B562F4">
      <w:r>
        <w:separator/>
      </w:r>
    </w:p>
  </w:footnote>
  <w:footnote w:type="continuationSeparator" w:id="0">
    <w:p w:rsidR="00B562F4" w:rsidRDefault="00B562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310" w:rsidRDefault="00A2252B">
    <w:pPr>
      <w:pStyle w:val="Header"/>
    </w:pPr>
    <w:r w:rsidRPr="00524F1C">
      <w:rPr>
        <w:noProof/>
        <w:lang w:val="en-US"/>
      </w:rPr>
      <w:pict>
        <v:shapetype id="_x0000_t202" coordsize="21600,21600" o:spt="202" path="m,l,21600r21600,l21600,xe">
          <v:stroke joinstyle="miter"/>
          <v:path gradientshapeok="t" o:connecttype="rect"/>
        </v:shapetype>
        <v:shape id="_x0000_s2062" type="#_x0000_t202" style="position:absolute;margin-left:77.95pt;margin-top:.8pt;width:450pt;height:64.9pt;z-index:251656704" wrapcoords="0 0 21600 0 21600 21600 0 21600 0 0" filled="f" stroked="f">
          <v:textbox style="mso-next-textbox:#_x0000_s2062">
            <w:txbxContent>
              <w:p w:rsidR="00522310" w:rsidRDefault="00304A89">
                <w:pPr>
                  <w:jc w:val="center"/>
                  <w:rPr>
                    <w:rFonts w:ascii="Book Antiqua" w:hAnsi="Book Antiqua"/>
                    <w:b/>
                    <w:i/>
                    <w:color w:val="FF0000"/>
                    <w:sz w:val="36"/>
                    <w:szCs w:val="36"/>
                  </w:rPr>
                </w:pPr>
                <w:r>
                  <w:rPr>
                    <w:rFonts w:ascii="Book Antiqua" w:hAnsi="Book Antiqua"/>
                    <w:b/>
                    <w:i/>
                    <w:color w:val="FF0000"/>
                    <w:sz w:val="36"/>
                    <w:szCs w:val="36"/>
                  </w:rPr>
                  <w:t>The Hudson-AMC Car Club of Australia Incorporated</w:t>
                </w:r>
              </w:p>
              <w:p w:rsidR="00522310" w:rsidRDefault="00304A89">
                <w:pPr>
                  <w:jc w:val="center"/>
                  <w:rPr>
                    <w:rFonts w:ascii="Arial" w:hAnsi="Arial" w:cs="Arial"/>
                    <w:color w:val="FF0000"/>
                    <w:sz w:val="22"/>
                    <w:szCs w:val="22"/>
                  </w:rPr>
                </w:pPr>
                <w:r>
                  <w:rPr>
                    <w:rFonts w:ascii="Arial" w:hAnsi="Arial" w:cs="Arial"/>
                    <w:color w:val="FF0000"/>
                    <w:sz w:val="22"/>
                    <w:szCs w:val="22"/>
                  </w:rPr>
                  <w:t>PO BOX 2123 NORTH PARRAMATTA NSW 1750</w:t>
                </w:r>
              </w:p>
              <w:p w:rsidR="00522310" w:rsidRDefault="00304A89">
                <w:pPr>
                  <w:jc w:val="center"/>
                  <w:rPr>
                    <w:color w:val="FF0000"/>
                  </w:rPr>
                </w:pPr>
                <w:r>
                  <w:rPr>
                    <w:color w:val="FF0000"/>
                  </w:rPr>
                  <w:t>www.hudson-amc.org.au</w:t>
                </w:r>
              </w:p>
            </w:txbxContent>
          </v:textbox>
          <w10:wrap type="tight" side="left"/>
        </v:shape>
      </w:pict>
    </w:r>
    <w:r w:rsidR="00524F1C" w:rsidRPr="00524F1C">
      <w:rPr>
        <w:noProof/>
        <w:lang w:val="en-US"/>
      </w:rPr>
      <w:pict>
        <v:shape id="_x0000_s2065" type="#_x0000_t202" style="position:absolute;margin-left:-2.9pt;margin-top:.8pt;width:75pt;height:64.9pt;z-index:251657728;mso-wrap-style:none" wrapcoords="0 0 21600 0 21600 21600 0 21600 0 0" filled="f" stroked="f">
          <v:textbox style="mso-next-textbox:#_x0000_s2065">
            <w:txbxContent>
              <w:p w:rsidR="00522310" w:rsidRDefault="002E4406">
                <w:pPr>
                  <w:jc w:val="center"/>
                </w:pPr>
                <w:r>
                  <w:rPr>
                    <w:noProof/>
                    <w:lang w:eastAsia="en-AU"/>
                  </w:rPr>
                  <w:drawing>
                    <wp:inline distT="0" distB="0" distL="0" distR="0">
                      <wp:extent cx="768985" cy="845185"/>
                      <wp:effectExtent l="19050" t="0" r="0" b="0"/>
                      <wp:docPr id="2" name="Picture 2" descr="H-AMC Logo col 2 -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MC Logo col 2 - 7'05"/>
                              <pic:cNvPicPr>
                                <a:picLocks noChangeAspect="1" noChangeArrowheads="1"/>
                              </pic:cNvPicPr>
                            </pic:nvPicPr>
                            <pic:blipFill>
                              <a:blip r:embed="rId1"/>
                              <a:srcRect/>
                              <a:stretch>
                                <a:fillRect/>
                              </a:stretch>
                            </pic:blipFill>
                            <pic:spPr bwMode="auto">
                              <a:xfrm>
                                <a:off x="0" y="0"/>
                                <a:ext cx="768985" cy="845185"/>
                              </a:xfrm>
                              <a:prstGeom prst="rect">
                                <a:avLst/>
                              </a:prstGeom>
                              <a:noFill/>
                              <a:ln w="9525">
                                <a:noFill/>
                                <a:miter lim="800000"/>
                                <a:headEnd/>
                                <a:tailEnd/>
                              </a:ln>
                            </pic:spPr>
                          </pic:pic>
                        </a:graphicData>
                      </a:graphic>
                    </wp:inline>
                  </w:drawing>
                </w:r>
              </w:p>
            </w:txbxContent>
          </v:textbox>
          <w10:wrap type="tight" side="left"/>
        </v:shape>
      </w:pict>
    </w:r>
    <w:r w:rsidR="00524F1C" w:rsidRPr="00524F1C">
      <w:rPr>
        <w:noProof/>
        <w:lang w:val="en-US"/>
      </w:rPr>
      <w:pict>
        <v:shape id="_x0000_s2070" type="#_x0000_t202" style="position:absolute;margin-left:-2.9pt;margin-top:153.8pt;width:540pt;height:366.25pt;z-index:-251657728" filled="f" stroked="f">
          <v:textbox>
            <w:txbxContent>
              <w:p w:rsidR="00522310" w:rsidRDefault="002E4406">
                <w:pPr>
                  <w:jc w:val="center"/>
                </w:pPr>
                <w:r>
                  <w:rPr>
                    <w:noProof/>
                    <w:lang w:eastAsia="en-AU"/>
                  </w:rPr>
                  <w:drawing>
                    <wp:inline distT="0" distB="0" distL="0" distR="0">
                      <wp:extent cx="6691630" cy="4086860"/>
                      <wp:effectExtent l="19050" t="0" r="0" b="0"/>
                      <wp:docPr id="4" name="Picture 4" descr="Window Car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ndow Card 2"/>
                              <pic:cNvPicPr>
                                <a:picLocks noChangeAspect="1" noChangeArrowheads="1"/>
                              </pic:cNvPicPr>
                            </pic:nvPicPr>
                            <pic:blipFill>
                              <a:blip r:embed="rId2">
                                <a:lum bright="70000" contrast="-70000"/>
                              </a:blip>
                              <a:srcRect r="8673" b="26099"/>
                              <a:stretch>
                                <a:fillRect/>
                              </a:stretch>
                            </pic:blipFill>
                            <pic:spPr bwMode="auto">
                              <a:xfrm>
                                <a:off x="0" y="0"/>
                                <a:ext cx="6691630" cy="4086860"/>
                              </a:xfrm>
                              <a:prstGeom prst="rect">
                                <a:avLst/>
                              </a:prstGeom>
                              <a:noFill/>
                              <a:ln w="9525">
                                <a:noFill/>
                                <a:miter lim="800000"/>
                                <a:headEnd/>
                                <a:tailEnd/>
                              </a:ln>
                            </pic:spPr>
                          </pic:pic>
                        </a:graphicData>
                      </a:graphic>
                    </wp:inline>
                  </w:drawing>
                </w:r>
              </w:p>
            </w:txbxContent>
          </v:textbox>
          <w10:wrap side="lef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153D3F"/>
    <w:multiLevelType w:val="hybridMultilevel"/>
    <w:tmpl w:val="AAB8EF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85C3B79"/>
    <w:multiLevelType w:val="hybridMultilevel"/>
    <w:tmpl w:val="844616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4D42171"/>
    <w:multiLevelType w:val="singleLevel"/>
    <w:tmpl w:val="0C09000F"/>
    <w:lvl w:ilvl="0">
      <w:start w:val="1"/>
      <w:numFmt w:val="decimal"/>
      <w:lvlText w:val="%1."/>
      <w:lvlJc w:val="left"/>
      <w:pPr>
        <w:tabs>
          <w:tab w:val="num" w:pos="360"/>
        </w:tabs>
        <w:ind w:left="360" w:hanging="360"/>
      </w:pPr>
    </w:lvl>
  </w:abstractNum>
  <w:abstractNum w:abstractNumId="3">
    <w:nsid w:val="672303AD"/>
    <w:multiLevelType w:val="singleLevel"/>
    <w:tmpl w:val="0C09000F"/>
    <w:lvl w:ilvl="0">
      <w:start w:val="1"/>
      <w:numFmt w:val="decimal"/>
      <w:lvlText w:val="%1."/>
      <w:legacy w:legacy="1" w:legacySpace="0" w:legacyIndent="360"/>
      <w:lvlJc w:val="left"/>
      <w:pPr>
        <w:ind w:left="360" w:hanging="360"/>
      </w:pPr>
    </w:lvl>
  </w:abstractNum>
  <w:num w:numId="1">
    <w:abstractNumId w:val="3"/>
  </w:num>
  <w:num w:numId="2">
    <w:abstractNumId w:val="3"/>
    <w:lvlOverride w:ilvl="0">
      <w:lvl w:ilvl="0">
        <w:start w:val="1"/>
        <w:numFmt w:val="decimal"/>
        <w:lvlText w:val="%1."/>
        <w:legacy w:legacy="1" w:legacySpace="0" w:legacyIndent="360"/>
        <w:lvlJc w:val="left"/>
        <w:pPr>
          <w:ind w:left="360" w:hanging="360"/>
        </w:pPr>
      </w:lvl>
    </w:lvlOverride>
  </w:num>
  <w:num w:numId="3">
    <w:abstractNumId w:val="3"/>
    <w:lvlOverride w:ilvl="0">
      <w:lvl w:ilvl="0">
        <w:start w:val="1"/>
        <w:numFmt w:val="decimal"/>
        <w:lvlText w:val="%1."/>
        <w:legacy w:legacy="1" w:legacySpace="0" w:legacyIndent="360"/>
        <w:lvlJc w:val="left"/>
        <w:pPr>
          <w:ind w:left="360" w:hanging="360"/>
        </w:pPr>
      </w:lvl>
    </w:lvlOverride>
  </w:num>
  <w:num w:numId="4">
    <w:abstractNumId w:val="3"/>
    <w:lvlOverride w:ilvl="0">
      <w:lvl w:ilvl="0">
        <w:start w:val="1"/>
        <w:numFmt w:val="decimal"/>
        <w:lvlText w:val="%1."/>
        <w:legacy w:legacy="1" w:legacySpace="0" w:legacyIndent="360"/>
        <w:lvlJc w:val="left"/>
        <w:pPr>
          <w:ind w:left="360" w:hanging="360"/>
        </w:pPr>
      </w:lvl>
    </w:lvlOverride>
  </w:num>
  <w:num w:numId="5">
    <w:abstractNumId w:val="3"/>
    <w:lvlOverride w:ilvl="0">
      <w:lvl w:ilvl="0">
        <w:start w:val="1"/>
        <w:numFmt w:val="decimal"/>
        <w:lvlText w:val="%1."/>
        <w:legacy w:legacy="1" w:legacySpace="0" w:legacyIndent="360"/>
        <w:lvlJc w:val="left"/>
        <w:pPr>
          <w:ind w:left="360" w:hanging="360"/>
        </w:pPr>
      </w:lvl>
    </w:lvlOverride>
  </w:num>
  <w:num w:numId="6">
    <w:abstractNumId w:val="2"/>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isplayHorizontalDrawingGridEvery w:val="0"/>
  <w:displayVerticalDrawingGridEvery w:val="0"/>
  <w:doNotUseMarginsForDrawingGridOrigin/>
  <w:noPunctuationKerning/>
  <w:characterSpacingControl w:val="doNotCompress"/>
  <w:hdrShapeDefaults>
    <o:shapedefaults v:ext="edit" spidmax="11266"/>
    <o:shapelayout v:ext="edit">
      <o:idmap v:ext="edit" data="2"/>
    </o:shapelayout>
  </w:hdrShapeDefaults>
  <w:footnotePr>
    <w:footnote w:id="-1"/>
    <w:footnote w:id="0"/>
  </w:footnotePr>
  <w:endnotePr>
    <w:endnote w:id="-1"/>
    <w:endnote w:id="0"/>
  </w:endnotePr>
  <w:compat/>
  <w:rsids>
    <w:rsidRoot w:val="006171B4"/>
    <w:rsid w:val="00087B50"/>
    <w:rsid w:val="00153E01"/>
    <w:rsid w:val="001A292D"/>
    <w:rsid w:val="001B3130"/>
    <w:rsid w:val="002E4406"/>
    <w:rsid w:val="00304A89"/>
    <w:rsid w:val="00365B58"/>
    <w:rsid w:val="003B4992"/>
    <w:rsid w:val="004257EA"/>
    <w:rsid w:val="00492543"/>
    <w:rsid w:val="004C6D8B"/>
    <w:rsid w:val="00522310"/>
    <w:rsid w:val="00524F1C"/>
    <w:rsid w:val="00587CBA"/>
    <w:rsid w:val="005F7813"/>
    <w:rsid w:val="006171B4"/>
    <w:rsid w:val="00A10AA4"/>
    <w:rsid w:val="00A2252B"/>
    <w:rsid w:val="00B562F4"/>
    <w:rsid w:val="00B95940"/>
    <w:rsid w:val="00BA29A8"/>
    <w:rsid w:val="00BF6E35"/>
    <w:rsid w:val="00C42EB1"/>
    <w:rsid w:val="00C651BE"/>
    <w:rsid w:val="00CD77EF"/>
    <w:rsid w:val="00D63D6E"/>
    <w:rsid w:val="00D9386E"/>
    <w:rsid w:val="00DC35C7"/>
    <w:rsid w:val="00E75A95"/>
    <w:rsid w:val="00F778F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310"/>
    <w:rPr>
      <w:lang w:eastAsia="en-US"/>
    </w:rPr>
  </w:style>
  <w:style w:type="paragraph" w:styleId="Heading1">
    <w:name w:val="heading 1"/>
    <w:basedOn w:val="Normal"/>
    <w:next w:val="Normal"/>
    <w:qFormat/>
    <w:rsid w:val="00522310"/>
    <w:pPr>
      <w:keepNext/>
      <w:jc w:val="both"/>
      <w:outlineLvl w:val="0"/>
    </w:pPr>
    <w:rPr>
      <w:rFonts w:ascii="Arial" w:hAnsi="Arial"/>
      <w:b/>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522310"/>
    <w:pPr>
      <w:tabs>
        <w:tab w:val="center" w:pos="4320"/>
        <w:tab w:val="right" w:pos="8640"/>
      </w:tabs>
    </w:pPr>
  </w:style>
  <w:style w:type="paragraph" w:styleId="Footer">
    <w:name w:val="footer"/>
    <w:basedOn w:val="Normal"/>
    <w:semiHidden/>
    <w:rsid w:val="00522310"/>
    <w:pPr>
      <w:tabs>
        <w:tab w:val="center" w:pos="4320"/>
        <w:tab w:val="right" w:pos="8640"/>
      </w:tabs>
    </w:pPr>
  </w:style>
  <w:style w:type="paragraph" w:customStyle="1" w:styleId="c1">
    <w:name w:val="c1"/>
    <w:basedOn w:val="Normal"/>
    <w:rsid w:val="00522310"/>
    <w:pPr>
      <w:widowControl w:val="0"/>
      <w:spacing w:line="240" w:lineRule="atLeast"/>
      <w:jc w:val="center"/>
    </w:pPr>
    <w:rPr>
      <w:sz w:val="24"/>
    </w:rPr>
  </w:style>
  <w:style w:type="paragraph" w:customStyle="1" w:styleId="p2">
    <w:name w:val="p2"/>
    <w:basedOn w:val="Normal"/>
    <w:rsid w:val="00522310"/>
    <w:pPr>
      <w:widowControl w:val="0"/>
      <w:tabs>
        <w:tab w:val="left" w:pos="720"/>
      </w:tabs>
      <w:spacing w:line="240" w:lineRule="atLeast"/>
    </w:pPr>
    <w:rPr>
      <w:sz w:val="24"/>
    </w:rPr>
  </w:style>
  <w:style w:type="paragraph" w:customStyle="1" w:styleId="p3">
    <w:name w:val="p3"/>
    <w:basedOn w:val="Normal"/>
    <w:rsid w:val="00522310"/>
    <w:pPr>
      <w:widowControl w:val="0"/>
      <w:tabs>
        <w:tab w:val="left" w:pos="740"/>
      </w:tabs>
      <w:spacing w:line="240" w:lineRule="atLeast"/>
      <w:ind w:left="1440" w:firstLine="720"/>
    </w:pPr>
    <w:rPr>
      <w:sz w:val="24"/>
    </w:rPr>
  </w:style>
  <w:style w:type="paragraph" w:customStyle="1" w:styleId="p4">
    <w:name w:val="p4"/>
    <w:basedOn w:val="Normal"/>
    <w:rsid w:val="00522310"/>
    <w:pPr>
      <w:widowControl w:val="0"/>
      <w:tabs>
        <w:tab w:val="left" w:pos="360"/>
        <w:tab w:val="left" w:pos="740"/>
      </w:tabs>
      <w:spacing w:line="240" w:lineRule="atLeast"/>
      <w:ind w:left="1008" w:firstLine="288"/>
    </w:pPr>
    <w:rPr>
      <w:sz w:val="24"/>
    </w:rPr>
  </w:style>
  <w:style w:type="paragraph" w:customStyle="1" w:styleId="c5">
    <w:name w:val="c5"/>
    <w:basedOn w:val="Normal"/>
    <w:rsid w:val="00522310"/>
    <w:pPr>
      <w:widowControl w:val="0"/>
      <w:spacing w:line="240" w:lineRule="atLeast"/>
      <w:jc w:val="center"/>
    </w:pPr>
    <w:rPr>
      <w:sz w:val="24"/>
    </w:rPr>
  </w:style>
  <w:style w:type="character" w:styleId="Hyperlink">
    <w:name w:val="Hyperlink"/>
    <w:basedOn w:val="DefaultParagraphFont"/>
    <w:semiHidden/>
    <w:rsid w:val="00522310"/>
    <w:rPr>
      <w:color w:val="0000FF"/>
      <w:u w:val="single"/>
    </w:rPr>
  </w:style>
  <w:style w:type="character" w:styleId="FollowedHyperlink">
    <w:name w:val="FollowedHyperlink"/>
    <w:basedOn w:val="DefaultParagraphFont"/>
    <w:semiHidden/>
    <w:rsid w:val="00522310"/>
    <w:rPr>
      <w:color w:val="800080"/>
      <w:u w:val="single"/>
    </w:rPr>
  </w:style>
  <w:style w:type="paragraph" w:customStyle="1" w:styleId="c11">
    <w:name w:val="c11"/>
    <w:basedOn w:val="Normal"/>
    <w:rsid w:val="00522310"/>
    <w:pPr>
      <w:widowControl w:val="0"/>
      <w:spacing w:line="240" w:lineRule="atLeast"/>
      <w:jc w:val="center"/>
    </w:pPr>
    <w:rPr>
      <w:sz w:val="24"/>
    </w:rPr>
  </w:style>
  <w:style w:type="character" w:styleId="CommentReference">
    <w:name w:val="annotation reference"/>
    <w:basedOn w:val="DefaultParagraphFont"/>
    <w:semiHidden/>
    <w:rsid w:val="00522310"/>
    <w:rPr>
      <w:sz w:val="16"/>
    </w:rPr>
  </w:style>
  <w:style w:type="table" w:styleId="TableGrid">
    <w:name w:val="Table Grid"/>
    <w:basedOn w:val="TableNormal"/>
    <w:uiPriority w:val="59"/>
    <w:rsid w:val="00E75A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dson-amc.org.a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cretary@hudson-amc.org.a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0A68E284-5CB5-4A96-8DF5-B15E55F77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1027</Words>
  <Characters>5857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lpstr>
    </vt:vector>
  </TitlesOfParts>
  <Company>Keith Kellam Electrical</Company>
  <LinksUpToDate>false</LinksUpToDate>
  <CharactersWithSpaces>6871</CharactersWithSpaces>
  <SharedDoc>false</SharedDoc>
  <HLinks>
    <vt:vector size="24" baseType="variant">
      <vt:variant>
        <vt:i4>2818072</vt:i4>
      </vt:variant>
      <vt:variant>
        <vt:i4>6</vt:i4>
      </vt:variant>
      <vt:variant>
        <vt:i4>0</vt:i4>
      </vt:variant>
      <vt:variant>
        <vt:i4>5</vt:i4>
      </vt:variant>
      <vt:variant>
        <vt:lpwstr>mailto:secretary@hudson-amc.org.au</vt:lpwstr>
      </vt:variant>
      <vt:variant>
        <vt:lpwstr/>
      </vt:variant>
      <vt:variant>
        <vt:i4>983123</vt:i4>
      </vt:variant>
      <vt:variant>
        <vt:i4>0</vt:i4>
      </vt:variant>
      <vt:variant>
        <vt:i4>0</vt:i4>
      </vt:variant>
      <vt:variant>
        <vt:i4>5</vt:i4>
      </vt:variant>
      <vt:variant>
        <vt:lpwstr>http://www.hudson-amc.org.au/</vt:lpwstr>
      </vt:variant>
      <vt:variant>
        <vt:lpwstr/>
      </vt:variant>
      <vt:variant>
        <vt:i4>7798825</vt:i4>
      </vt:variant>
      <vt:variant>
        <vt:i4>8784</vt:i4>
      </vt:variant>
      <vt:variant>
        <vt:i4>1027</vt:i4>
      </vt:variant>
      <vt:variant>
        <vt:i4>1</vt:i4>
      </vt:variant>
      <vt:variant>
        <vt:lpwstr>H-AMC Logo col 2 - 7'05</vt:lpwstr>
      </vt:variant>
      <vt:variant>
        <vt:lpwstr/>
      </vt:variant>
      <vt:variant>
        <vt:i4>4915283</vt:i4>
      </vt:variant>
      <vt:variant>
        <vt:i4>8898</vt:i4>
      </vt:variant>
      <vt:variant>
        <vt:i4>1026</vt:i4>
      </vt:variant>
      <vt:variant>
        <vt:i4>1</vt:i4>
      </vt:variant>
      <vt:variant>
        <vt:lpwstr>Window Card 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Keith KELLAM</dc:creator>
  <cp:lastModifiedBy>ARS</cp:lastModifiedBy>
  <cp:revision>2</cp:revision>
  <cp:lastPrinted>2017-06-01T08:36:00Z</cp:lastPrinted>
  <dcterms:created xsi:type="dcterms:W3CDTF">2017-06-05T08:15:00Z</dcterms:created>
  <dcterms:modified xsi:type="dcterms:W3CDTF">2017-06-05T08:15:00Z</dcterms:modified>
</cp:coreProperties>
</file>